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83DC2" w14:textId="4B584AAB" w:rsidR="00F503F9" w:rsidRPr="009D67CA" w:rsidRDefault="009C2D8D" w:rsidP="00F503F9">
      <w:pPr>
        <w:rPr>
          <w:noProof/>
          <w:sz w:val="22"/>
        </w:rPr>
      </w:pPr>
      <w:bookmarkStart w:id="0" w:name="_Hlk49967908"/>
      <w:r>
        <w:rPr>
          <w:b/>
          <w:sz w:val="22"/>
        </w:rPr>
        <w:t>Wetenschapst</w:t>
      </w:r>
      <w:r w:rsidR="00F503F9" w:rsidRPr="009D67CA">
        <w:rPr>
          <w:b/>
          <w:sz w:val="22"/>
        </w:rPr>
        <w:t>oets conform artikel 3.1 Comptabiliteitswet</w:t>
      </w:r>
      <w:r w:rsidR="00F503F9" w:rsidRPr="009D67CA">
        <w:rPr>
          <w:sz w:val="22"/>
        </w:rPr>
        <w:t xml:space="preserve"> </w:t>
      </w:r>
      <w:r w:rsidR="00F503F9" w:rsidRPr="009D67CA">
        <w:rPr>
          <w:b/>
          <w:sz w:val="22"/>
        </w:rPr>
        <w:t>2016</w:t>
      </w:r>
      <w:r w:rsidR="00F503F9" w:rsidRPr="009D67CA">
        <w:rPr>
          <w:sz w:val="22"/>
        </w:rPr>
        <w:t xml:space="preserve"> (</w:t>
      </w:r>
      <w:r w:rsidR="00E02820" w:rsidRPr="009D67CA">
        <w:rPr>
          <w:sz w:val="22"/>
        </w:rPr>
        <w:t xml:space="preserve">3.1 </w:t>
      </w:r>
      <w:r w:rsidR="00F503F9" w:rsidRPr="009D67CA">
        <w:rPr>
          <w:sz w:val="22"/>
        </w:rPr>
        <w:t>CW)</w:t>
      </w:r>
      <w:r>
        <w:rPr>
          <w:b/>
          <w:sz w:val="22"/>
        </w:rPr>
        <w:t xml:space="preserve"> </w:t>
      </w:r>
      <w:r w:rsidR="00974AAB" w:rsidRPr="009D67CA">
        <w:rPr>
          <w:b/>
          <w:noProof/>
          <w:sz w:val="22"/>
          <w:highlight w:val="yellow"/>
        </w:rPr>
        <w:t>HULPVRAGEN</w:t>
      </w:r>
    </w:p>
    <w:bookmarkEnd w:id="0"/>
    <w:p w14:paraId="1A577706" w14:textId="668E7E93" w:rsidR="005B246E" w:rsidRPr="009D67CA" w:rsidRDefault="005B246E" w:rsidP="005B246E">
      <w:pPr>
        <w:pStyle w:val="Default"/>
        <w:rPr>
          <w:rFonts w:eastAsiaTheme="minorHAnsi" w:cstheme="minorBidi"/>
          <w:b/>
          <w:color w:val="auto"/>
          <w:sz w:val="18"/>
          <w:szCs w:val="18"/>
          <w:lang w:eastAsia="en-US"/>
        </w:rPr>
      </w:pPr>
      <w:r w:rsidRPr="009D67CA">
        <w:rPr>
          <w:rFonts w:eastAsiaTheme="minorHAnsi" w:cstheme="minorBidi"/>
          <w:b/>
          <w:color w:val="auto"/>
          <w:sz w:val="18"/>
          <w:szCs w:val="18"/>
          <w:lang w:eastAsia="en-US"/>
        </w:rPr>
        <w:t xml:space="preserve">Lees deze indicatieve hulpvragen vóór het invullen van </w:t>
      </w:r>
      <w:r w:rsidR="00974AAB" w:rsidRPr="009D67CA">
        <w:rPr>
          <w:rFonts w:eastAsiaTheme="minorHAnsi" w:cstheme="minorBidi"/>
          <w:b/>
          <w:color w:val="auto"/>
          <w:sz w:val="18"/>
          <w:szCs w:val="18"/>
          <w:lang w:eastAsia="en-US"/>
        </w:rPr>
        <w:t xml:space="preserve">het </w:t>
      </w:r>
      <w:r w:rsidRPr="009D67CA">
        <w:rPr>
          <w:rFonts w:eastAsiaTheme="minorHAnsi" w:cstheme="minorBidi"/>
          <w:b/>
          <w:color w:val="auto"/>
          <w:sz w:val="18"/>
          <w:szCs w:val="18"/>
          <w:lang w:eastAsia="en-US"/>
        </w:rPr>
        <w:t>3.1 CW-toets</w:t>
      </w:r>
      <w:r w:rsidR="00974AAB" w:rsidRPr="009D67CA">
        <w:rPr>
          <w:rFonts w:eastAsiaTheme="minorHAnsi" w:cstheme="minorBidi"/>
          <w:b/>
          <w:color w:val="auto"/>
          <w:sz w:val="18"/>
          <w:szCs w:val="18"/>
          <w:lang w:eastAsia="en-US"/>
        </w:rPr>
        <w:t>formulier</w:t>
      </w:r>
      <w:r w:rsidR="00490EA9">
        <w:rPr>
          <w:rFonts w:eastAsiaTheme="minorHAnsi" w:cstheme="minorBidi"/>
          <w:b/>
          <w:color w:val="auto"/>
          <w:sz w:val="18"/>
          <w:szCs w:val="18"/>
          <w:lang w:eastAsia="en-US"/>
        </w:rPr>
        <w:t xml:space="preserve"> op de volgende pagina</w:t>
      </w:r>
    </w:p>
    <w:tbl>
      <w:tblPr>
        <w:tblStyle w:val="Tabelraster"/>
        <w:tblW w:w="0" w:type="auto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3883"/>
        <w:gridCol w:w="4191"/>
      </w:tblGrid>
      <w:tr w:rsidR="005B246E" w:rsidRPr="009D67CA" w14:paraId="1BAB0AA1" w14:textId="77777777" w:rsidTr="001B36F8">
        <w:trPr>
          <w:trHeight w:val="510"/>
        </w:trPr>
        <w:tc>
          <w:tcPr>
            <w:tcW w:w="2689" w:type="dxa"/>
            <w:shd w:val="clear" w:color="auto" w:fill="5B9BD5" w:themeFill="accent1"/>
          </w:tcPr>
          <w:p w14:paraId="287DE358" w14:textId="77777777" w:rsidR="005B246E" w:rsidRPr="009D67CA" w:rsidRDefault="005B246E" w:rsidP="00B41104">
            <w:pPr>
              <w:pStyle w:val="Lijstalinea"/>
              <w:ind w:left="360"/>
              <w:rPr>
                <w:b/>
                <w:i/>
                <w:color w:val="FFFFFF" w:themeColor="background1"/>
                <w:sz w:val="16"/>
                <w:szCs w:val="16"/>
                <w:lang w:val="nl-NL"/>
              </w:rPr>
            </w:pPr>
          </w:p>
        </w:tc>
        <w:tc>
          <w:tcPr>
            <w:tcW w:w="3883" w:type="dxa"/>
            <w:tcBorders>
              <w:bottom w:val="nil"/>
            </w:tcBorders>
            <w:shd w:val="clear" w:color="auto" w:fill="5B9BD5" w:themeFill="accent1"/>
          </w:tcPr>
          <w:p w14:paraId="0087695C" w14:textId="77777777" w:rsidR="005B246E" w:rsidRPr="009D67CA" w:rsidRDefault="005B246E" w:rsidP="00B41104">
            <w:pPr>
              <w:rPr>
                <w:b/>
                <w:color w:val="FFFFFF" w:themeColor="background1"/>
                <w:sz w:val="16"/>
                <w:szCs w:val="16"/>
                <w:lang w:val="nl-NL"/>
              </w:rPr>
            </w:pPr>
            <w:r w:rsidRPr="009D67CA">
              <w:rPr>
                <w:b/>
                <w:color w:val="FFFFFF" w:themeColor="background1"/>
                <w:sz w:val="16"/>
                <w:szCs w:val="16"/>
                <w:lang w:val="nl-NL"/>
              </w:rPr>
              <w:t>3.1 CW-informatie in het voorstel</w:t>
            </w:r>
          </w:p>
        </w:tc>
        <w:tc>
          <w:tcPr>
            <w:tcW w:w="0" w:type="auto"/>
            <w:shd w:val="clear" w:color="auto" w:fill="5B9BD5" w:themeFill="accent1"/>
          </w:tcPr>
          <w:p w14:paraId="65E19F59" w14:textId="319FB5F7" w:rsidR="005B246E" w:rsidRPr="009D67CA" w:rsidRDefault="005B246E" w:rsidP="005B246E">
            <w:pPr>
              <w:rPr>
                <w:b/>
                <w:bCs/>
                <w:color w:val="FFFFFF" w:themeColor="background1"/>
                <w:sz w:val="16"/>
                <w:szCs w:val="16"/>
                <w:lang w:val="nl-NL"/>
              </w:rPr>
            </w:pPr>
            <w:r w:rsidRPr="009D67CA">
              <w:rPr>
                <w:b/>
                <w:color w:val="FFFFFF" w:themeColor="background1"/>
                <w:sz w:val="16"/>
                <w:szCs w:val="16"/>
                <w:lang w:val="nl-NL"/>
              </w:rPr>
              <w:t xml:space="preserve">Verbetersuggesties </w:t>
            </w:r>
            <w:r w:rsidR="001B36F8" w:rsidRPr="009D67CA">
              <w:rPr>
                <w:b/>
                <w:color w:val="FFFFFF" w:themeColor="background1"/>
                <w:sz w:val="16"/>
                <w:szCs w:val="16"/>
                <w:lang w:val="nl-NL"/>
              </w:rPr>
              <w:t xml:space="preserve">o.b.v. </w:t>
            </w:r>
            <w:r w:rsidRPr="009D67CA">
              <w:rPr>
                <w:b/>
                <w:color w:val="FFFFFF" w:themeColor="background1"/>
                <w:sz w:val="16"/>
                <w:szCs w:val="16"/>
                <w:lang w:val="nl-NL"/>
              </w:rPr>
              <w:t>wetenschap</w:t>
            </w:r>
            <w:r w:rsidR="001B36F8" w:rsidRPr="009D67CA">
              <w:rPr>
                <w:b/>
                <w:color w:val="FFFFFF" w:themeColor="background1"/>
                <w:sz w:val="16"/>
                <w:szCs w:val="16"/>
                <w:lang w:val="nl-NL"/>
              </w:rPr>
              <w:t>pelijke kennis</w:t>
            </w:r>
            <w:r w:rsidR="000E1B46">
              <w:rPr>
                <w:rStyle w:val="Voetnootmarkering"/>
                <w:b/>
                <w:color w:val="FFFFFF" w:themeColor="background1"/>
                <w:sz w:val="16"/>
                <w:szCs w:val="16"/>
                <w:lang w:val="nl-NL"/>
              </w:rPr>
              <w:footnoteReference w:id="1"/>
            </w:r>
          </w:p>
        </w:tc>
      </w:tr>
      <w:tr w:rsidR="005B246E" w:rsidRPr="009D67CA" w14:paraId="7443E9E9" w14:textId="77777777" w:rsidTr="001B36F8">
        <w:tc>
          <w:tcPr>
            <w:tcW w:w="2689" w:type="dxa"/>
            <w:shd w:val="clear" w:color="auto" w:fill="5B9BD5" w:themeFill="accent1"/>
          </w:tcPr>
          <w:p w14:paraId="0BC373A5" w14:textId="77777777" w:rsidR="005B246E" w:rsidRPr="009D67CA" w:rsidRDefault="005B246E" w:rsidP="00B41104">
            <w:pPr>
              <w:pStyle w:val="Lijstalinea"/>
              <w:numPr>
                <w:ilvl w:val="0"/>
                <w:numId w:val="16"/>
              </w:numPr>
              <w:rPr>
                <w:i/>
                <w:color w:val="FFFFFF" w:themeColor="background1"/>
                <w:sz w:val="16"/>
                <w:szCs w:val="16"/>
                <w:lang w:val="nl-NL"/>
              </w:rPr>
            </w:pPr>
            <w:r w:rsidRPr="009D67CA">
              <w:rPr>
                <w:b/>
                <w:bCs/>
                <w:i/>
                <w:color w:val="FFFFFF" w:themeColor="background1"/>
                <w:sz w:val="16"/>
                <w:szCs w:val="16"/>
                <w:lang w:val="nl-NL"/>
              </w:rPr>
              <w:t xml:space="preserve">Vindbaarheid </w:t>
            </w:r>
            <w:r w:rsidRPr="009D67CA">
              <w:rPr>
                <w:i/>
                <w:color w:val="FFFFFF" w:themeColor="background1"/>
                <w:sz w:val="16"/>
                <w:szCs w:val="16"/>
                <w:lang w:val="nl-NL"/>
              </w:rPr>
              <w:t xml:space="preserve">van 3.1 CW-informatie </w:t>
            </w:r>
          </w:p>
        </w:tc>
        <w:tc>
          <w:tcPr>
            <w:tcW w:w="3883" w:type="dxa"/>
            <w:tcBorders>
              <w:top w:val="nil"/>
            </w:tcBorders>
            <w:shd w:val="clear" w:color="auto" w:fill="9CC2E5" w:themeFill="accent1" w:themeFillTint="99"/>
          </w:tcPr>
          <w:p w14:paraId="5C25B432" w14:textId="581C29BF" w:rsidR="005B246E" w:rsidRPr="009D67CA" w:rsidRDefault="005B246E" w:rsidP="00B41104">
            <w:pPr>
              <w:pStyle w:val="Lijstalinea"/>
              <w:numPr>
                <w:ilvl w:val="0"/>
                <w:numId w:val="15"/>
              </w:numPr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Is de 3.1 CW-informatie helder verwoord in het voorstel?</w:t>
            </w:r>
            <w:r w:rsidRPr="009D67CA">
              <w:rPr>
                <w:rStyle w:val="Voetnootmarkering"/>
                <w:sz w:val="16"/>
                <w:szCs w:val="16"/>
                <w:lang w:val="nl-NL"/>
              </w:rPr>
              <w:footnoteReference w:id="2"/>
            </w:r>
            <w:r w:rsidRPr="009D67CA">
              <w:rPr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2D7ECB24" w14:textId="77777777" w:rsidR="005B246E" w:rsidRPr="009D67CA" w:rsidRDefault="005B246E" w:rsidP="00B41104">
            <w:pPr>
              <w:pStyle w:val="Lijstalinea"/>
              <w:numPr>
                <w:ilvl w:val="0"/>
                <w:numId w:val="15"/>
              </w:numPr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N.v.t.</w:t>
            </w:r>
          </w:p>
        </w:tc>
      </w:tr>
      <w:tr w:rsidR="005B246E" w:rsidRPr="009D67CA" w14:paraId="1E6B8DA4" w14:textId="77777777" w:rsidTr="001B36F8">
        <w:tc>
          <w:tcPr>
            <w:tcW w:w="2689" w:type="dxa"/>
            <w:shd w:val="clear" w:color="auto" w:fill="5B9BD5" w:themeFill="accent1"/>
          </w:tcPr>
          <w:p w14:paraId="5987CE10" w14:textId="77777777" w:rsidR="004760AB" w:rsidRPr="009D67CA" w:rsidRDefault="005B246E" w:rsidP="00B41104">
            <w:pPr>
              <w:pStyle w:val="Lijstalinea"/>
              <w:numPr>
                <w:ilvl w:val="0"/>
                <w:numId w:val="16"/>
              </w:numPr>
              <w:rPr>
                <w:i/>
                <w:color w:val="FFFFFF" w:themeColor="background1"/>
                <w:sz w:val="16"/>
                <w:szCs w:val="16"/>
                <w:lang w:val="nl-NL"/>
              </w:rPr>
            </w:pPr>
            <w:r w:rsidRPr="009D67CA">
              <w:rPr>
                <w:b/>
                <w:bCs/>
                <w:i/>
                <w:color w:val="FFFFFF" w:themeColor="background1"/>
                <w:sz w:val="16"/>
                <w:szCs w:val="16"/>
                <w:lang w:val="nl-NL"/>
              </w:rPr>
              <w:t>Maatschappelijke opgave (bedoeling)</w:t>
            </w:r>
            <w:r w:rsidRPr="009D67CA">
              <w:rPr>
                <w:i/>
                <w:color w:val="FFFFFF" w:themeColor="background1"/>
                <w:sz w:val="16"/>
                <w:szCs w:val="16"/>
                <w:lang w:val="nl-NL"/>
              </w:rPr>
              <w:t>:</w:t>
            </w:r>
          </w:p>
          <w:p w14:paraId="6C717492" w14:textId="6DFB375D" w:rsidR="005B246E" w:rsidRPr="009D67CA" w:rsidRDefault="005B246E" w:rsidP="004760AB">
            <w:pPr>
              <w:pStyle w:val="Lijstalinea"/>
              <w:ind w:left="360"/>
              <w:rPr>
                <w:i/>
                <w:color w:val="FFFFFF" w:themeColor="background1"/>
                <w:sz w:val="16"/>
                <w:szCs w:val="16"/>
                <w:lang w:val="nl-NL"/>
              </w:rPr>
            </w:pPr>
            <w:proofErr w:type="gramStart"/>
            <w:r w:rsidRPr="009D67CA">
              <w:rPr>
                <w:i/>
                <w:color w:val="FFFFFF" w:themeColor="background1"/>
                <w:sz w:val="16"/>
                <w:szCs w:val="16"/>
                <w:lang w:val="nl-NL"/>
              </w:rPr>
              <w:t>welke</w:t>
            </w:r>
            <w:proofErr w:type="gramEnd"/>
            <w:r w:rsidRPr="009D67CA">
              <w:rPr>
                <w:i/>
                <w:color w:val="FFFFFF" w:themeColor="background1"/>
                <w:sz w:val="16"/>
                <w:szCs w:val="16"/>
                <w:lang w:val="nl-NL"/>
              </w:rPr>
              <w:t xml:space="preserve"> maatschappelijke opgave wordt nagestreefd met het voorstel?</w:t>
            </w:r>
          </w:p>
        </w:tc>
        <w:tc>
          <w:tcPr>
            <w:tcW w:w="3883" w:type="dxa"/>
            <w:shd w:val="clear" w:color="auto" w:fill="9CC2E5" w:themeFill="accent1" w:themeFillTint="99"/>
          </w:tcPr>
          <w:p w14:paraId="5791F8A7" w14:textId="5DF24B7B" w:rsidR="005B246E" w:rsidRPr="009D67CA" w:rsidRDefault="005B246E" w:rsidP="00B41104">
            <w:pPr>
              <w:pStyle w:val="Lijstalinea"/>
              <w:numPr>
                <w:ilvl w:val="0"/>
                <w:numId w:val="1"/>
              </w:numPr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 xml:space="preserve">Wat is de maatschappelijke opgave </w:t>
            </w:r>
            <w:r w:rsidR="009C2D8D">
              <w:rPr>
                <w:sz w:val="16"/>
                <w:szCs w:val="16"/>
                <w:lang w:val="nl-NL"/>
              </w:rPr>
              <w:t xml:space="preserve">(de </w:t>
            </w:r>
            <w:r w:rsidRPr="009D67CA">
              <w:rPr>
                <w:sz w:val="16"/>
                <w:szCs w:val="16"/>
                <w:lang w:val="nl-NL"/>
              </w:rPr>
              <w:t>bedoeling</w:t>
            </w:r>
            <w:r w:rsidR="009C2D8D">
              <w:rPr>
                <w:sz w:val="16"/>
                <w:szCs w:val="16"/>
                <w:lang w:val="nl-NL"/>
              </w:rPr>
              <w:t>)</w:t>
            </w:r>
            <w:r w:rsidRPr="009D67CA">
              <w:rPr>
                <w:sz w:val="16"/>
                <w:szCs w:val="16"/>
                <w:lang w:val="nl-NL"/>
              </w:rPr>
              <w:t xml:space="preserve"> van het voorstel?</w:t>
            </w:r>
          </w:p>
          <w:p w14:paraId="15FD0300" w14:textId="77777777" w:rsidR="005B246E" w:rsidRPr="009D67CA" w:rsidRDefault="005B246E" w:rsidP="00B41104">
            <w:pPr>
              <w:pStyle w:val="Lijstalinea"/>
              <w:numPr>
                <w:ilvl w:val="0"/>
                <w:numId w:val="1"/>
              </w:numPr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Waarop is deze maatschappelijke opgave volgens het voorstel gebaseerd?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2668D2CB" w14:textId="20490E7B" w:rsidR="005B246E" w:rsidRPr="009D67CA" w:rsidRDefault="005B246E" w:rsidP="00B41104">
            <w:pPr>
              <w:pStyle w:val="Lijstalinea"/>
              <w:numPr>
                <w:ilvl w:val="0"/>
                <w:numId w:val="17"/>
              </w:numPr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 xml:space="preserve">Wat is de maatschappelijke opgave naar </w:t>
            </w:r>
            <w:r w:rsidR="009C2D8D">
              <w:rPr>
                <w:sz w:val="16"/>
                <w:szCs w:val="16"/>
                <w:lang w:val="nl-NL"/>
              </w:rPr>
              <w:t>recente</w:t>
            </w:r>
            <w:r w:rsidRPr="009D67CA">
              <w:rPr>
                <w:sz w:val="16"/>
                <w:szCs w:val="16"/>
                <w:lang w:val="nl-NL"/>
              </w:rPr>
              <w:t xml:space="preserve"> wetenschappelijke inzichten?</w:t>
            </w:r>
          </w:p>
        </w:tc>
      </w:tr>
      <w:tr w:rsidR="005B246E" w:rsidRPr="009D67CA" w14:paraId="46D2DE12" w14:textId="77777777" w:rsidTr="001B36F8">
        <w:tc>
          <w:tcPr>
            <w:tcW w:w="2689" w:type="dxa"/>
            <w:shd w:val="clear" w:color="auto" w:fill="5B9BD5" w:themeFill="accent1"/>
          </w:tcPr>
          <w:p w14:paraId="1F258287" w14:textId="4052EE09" w:rsidR="005B246E" w:rsidRPr="009D67CA" w:rsidRDefault="005B246E" w:rsidP="00B41104">
            <w:pPr>
              <w:pStyle w:val="Lijstalinea"/>
              <w:numPr>
                <w:ilvl w:val="0"/>
                <w:numId w:val="16"/>
              </w:numPr>
              <w:rPr>
                <w:i/>
                <w:color w:val="FFFFFF" w:themeColor="background1"/>
                <w:sz w:val="16"/>
                <w:szCs w:val="16"/>
                <w:lang w:val="nl-NL"/>
              </w:rPr>
            </w:pPr>
            <w:r w:rsidRPr="009D67CA">
              <w:rPr>
                <w:b/>
                <w:bCs/>
                <w:i/>
                <w:color w:val="FFFFFF" w:themeColor="background1"/>
                <w:sz w:val="16"/>
                <w:szCs w:val="16"/>
                <w:lang w:val="nl-NL"/>
              </w:rPr>
              <w:t>Ingezette beleidsinstrumenten</w:t>
            </w:r>
            <w:r w:rsidR="000E1B46">
              <w:rPr>
                <w:rStyle w:val="Voetnootmarkering"/>
                <w:b/>
                <w:bCs/>
                <w:i/>
                <w:color w:val="FFFFFF" w:themeColor="background1"/>
                <w:sz w:val="16"/>
                <w:szCs w:val="16"/>
                <w:lang w:val="nl-NL"/>
              </w:rPr>
              <w:footnoteReference w:id="3"/>
            </w:r>
            <w:r w:rsidRPr="009D67CA">
              <w:rPr>
                <w:b/>
                <w:bCs/>
                <w:i/>
                <w:color w:val="FFFFFF" w:themeColor="background1"/>
                <w:sz w:val="16"/>
                <w:szCs w:val="16"/>
                <w:lang w:val="nl-NL"/>
              </w:rPr>
              <w:t>:</w:t>
            </w:r>
            <w:r w:rsidRPr="009D67CA">
              <w:rPr>
                <w:i/>
                <w:color w:val="FFFFFF" w:themeColor="background1"/>
                <w:sz w:val="16"/>
                <w:szCs w:val="16"/>
                <w:lang w:val="nl-NL"/>
              </w:rPr>
              <w:t xml:space="preserve"> welke beleidsinstrumenten worden ingezet om de maatschappelijke opgave aan te pakken?</w:t>
            </w:r>
          </w:p>
          <w:p w14:paraId="7D0D467D" w14:textId="77777777" w:rsidR="005B246E" w:rsidRPr="009D67CA" w:rsidRDefault="005B246E" w:rsidP="00B41104">
            <w:pPr>
              <w:ind w:left="397"/>
              <w:rPr>
                <w:i/>
                <w:color w:val="FFFFFF" w:themeColor="background1"/>
                <w:sz w:val="16"/>
                <w:szCs w:val="16"/>
                <w:lang w:val="nl-NL"/>
              </w:rPr>
            </w:pPr>
          </w:p>
          <w:p w14:paraId="01561443" w14:textId="77777777" w:rsidR="005B246E" w:rsidRPr="009D67CA" w:rsidRDefault="005B246E" w:rsidP="00B41104">
            <w:pPr>
              <w:rPr>
                <w:i/>
                <w:color w:val="FFFFFF" w:themeColor="background1"/>
                <w:sz w:val="16"/>
                <w:szCs w:val="16"/>
                <w:lang w:val="nl-NL"/>
              </w:rPr>
            </w:pPr>
          </w:p>
        </w:tc>
        <w:tc>
          <w:tcPr>
            <w:tcW w:w="3883" w:type="dxa"/>
            <w:shd w:val="clear" w:color="auto" w:fill="9CC2E5" w:themeFill="accent1" w:themeFillTint="99"/>
          </w:tcPr>
          <w:p w14:paraId="5E5402B7" w14:textId="67A59B73" w:rsidR="005B246E" w:rsidRPr="009D67CA" w:rsidRDefault="005B246E" w:rsidP="00B41104">
            <w:pPr>
              <w:pStyle w:val="Lijstalinea"/>
              <w:numPr>
                <w:ilvl w:val="0"/>
                <w:numId w:val="2"/>
              </w:numPr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Is de onderliggende beleidstheorie (causale logica) beschreven</w:t>
            </w:r>
            <w:r w:rsidR="009C2D8D">
              <w:rPr>
                <w:sz w:val="16"/>
                <w:szCs w:val="16"/>
                <w:lang w:val="nl-NL"/>
              </w:rPr>
              <w:t xml:space="preserve">? Zo ja: </w:t>
            </w:r>
            <w:r w:rsidRPr="009D67CA">
              <w:rPr>
                <w:sz w:val="16"/>
                <w:szCs w:val="16"/>
                <w:lang w:val="nl-NL"/>
              </w:rPr>
              <w:t>wat is deze? Hoe worden de instrumenten geacht bij te dragen aan het bereiken van het doel?</w:t>
            </w:r>
          </w:p>
          <w:p w14:paraId="57F8FF0C" w14:textId="77777777" w:rsidR="005B246E" w:rsidRPr="009D67CA" w:rsidRDefault="005B246E" w:rsidP="00B41104">
            <w:pPr>
              <w:pStyle w:val="Lijstalinea"/>
              <w:numPr>
                <w:ilvl w:val="0"/>
                <w:numId w:val="2"/>
              </w:numPr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Welke afwegingen zijn gemaakt ten aanzien van alternatieven?</w:t>
            </w:r>
          </w:p>
          <w:p w14:paraId="065D4921" w14:textId="77777777" w:rsidR="005B246E" w:rsidRPr="009D67CA" w:rsidRDefault="005B246E" w:rsidP="00B41104">
            <w:pPr>
              <w:pStyle w:val="Lijstalinea"/>
              <w:numPr>
                <w:ilvl w:val="0"/>
                <w:numId w:val="2"/>
              </w:numPr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Wordt de uitvoerbaarheid adequaat toegelicht?</w:t>
            </w:r>
          </w:p>
          <w:p w14:paraId="43CB1B54" w14:textId="77777777" w:rsidR="005B246E" w:rsidRPr="009D67CA" w:rsidRDefault="005B246E" w:rsidP="00B41104">
            <w:pPr>
              <w:pStyle w:val="Lijstalinea"/>
              <w:numPr>
                <w:ilvl w:val="0"/>
                <w:numId w:val="2"/>
              </w:numPr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Zijn er relevante ervaringen met deze aanpak/instrumenten (</w:t>
            </w:r>
            <w:r w:rsidRPr="009D67CA">
              <w:rPr>
                <w:iCs/>
                <w:sz w:val="16"/>
                <w:szCs w:val="16"/>
                <w:lang w:val="nl-NL"/>
              </w:rPr>
              <w:t>trackrecord</w:t>
            </w:r>
            <w:r w:rsidRPr="009D67CA">
              <w:rPr>
                <w:sz w:val="16"/>
                <w:szCs w:val="16"/>
                <w:lang w:val="nl-NL"/>
              </w:rPr>
              <w:t>) die in de stukken genoemd zijn?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61E44306" w14:textId="25E99C28" w:rsidR="005B246E" w:rsidRPr="009D67CA" w:rsidRDefault="005B246E" w:rsidP="00B41104">
            <w:pPr>
              <w:pStyle w:val="Lijstalinea"/>
              <w:numPr>
                <w:ilvl w:val="0"/>
                <w:numId w:val="2"/>
              </w:numPr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Wat is de onderliggende beleidstheorie</w:t>
            </w:r>
            <w:r w:rsidR="00490EA9">
              <w:rPr>
                <w:sz w:val="16"/>
                <w:szCs w:val="16"/>
                <w:lang w:val="nl-NL"/>
              </w:rPr>
              <w:t xml:space="preserve"> (</w:t>
            </w:r>
            <w:r w:rsidRPr="009D67CA">
              <w:rPr>
                <w:sz w:val="16"/>
                <w:szCs w:val="16"/>
                <w:lang w:val="nl-NL"/>
              </w:rPr>
              <w:t>of</w:t>
            </w:r>
            <w:r w:rsidR="00490EA9">
              <w:rPr>
                <w:sz w:val="16"/>
                <w:szCs w:val="16"/>
                <w:lang w:val="nl-NL"/>
              </w:rPr>
              <w:t>:</w:t>
            </w:r>
            <w:r w:rsidRPr="009D67CA">
              <w:rPr>
                <w:sz w:val="16"/>
                <w:szCs w:val="16"/>
                <w:lang w:val="nl-NL"/>
              </w:rPr>
              <w:t xml:space="preserve"> hoe kan de beleidstheorie worden verfijnd</w:t>
            </w:r>
            <w:r w:rsidR="00490EA9">
              <w:rPr>
                <w:sz w:val="16"/>
                <w:szCs w:val="16"/>
                <w:lang w:val="nl-NL"/>
              </w:rPr>
              <w:t>)</w:t>
            </w:r>
            <w:r w:rsidRPr="009D67CA">
              <w:rPr>
                <w:sz w:val="16"/>
                <w:szCs w:val="16"/>
                <w:lang w:val="nl-NL"/>
              </w:rPr>
              <w:t xml:space="preserve"> op basis van wetenschappelijke inzichten?</w:t>
            </w:r>
          </w:p>
          <w:p w14:paraId="0CEC3166" w14:textId="77777777" w:rsidR="005B246E" w:rsidRPr="009D67CA" w:rsidRDefault="005B246E" w:rsidP="00B41104">
            <w:pPr>
              <w:pStyle w:val="Lijstalinea"/>
              <w:numPr>
                <w:ilvl w:val="0"/>
                <w:numId w:val="2"/>
              </w:numPr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Is er wetenschappelijk of aan de praktijk ontleend bewijs dat de (combinatie van) instrumenten werkt?</w:t>
            </w:r>
          </w:p>
          <w:p w14:paraId="5C2FBEF7" w14:textId="77777777" w:rsidR="005B246E" w:rsidRPr="009D67CA" w:rsidRDefault="005B246E" w:rsidP="00B41104">
            <w:pPr>
              <w:pStyle w:val="Lijstalinea"/>
              <w:numPr>
                <w:ilvl w:val="0"/>
                <w:numId w:val="2"/>
              </w:numPr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Welke alternatieven kunnen worden meegewogen?</w:t>
            </w:r>
          </w:p>
          <w:p w14:paraId="2EBDEA50" w14:textId="7C40341C" w:rsidR="005B246E" w:rsidRPr="009D67CA" w:rsidRDefault="005B246E" w:rsidP="00B41104">
            <w:pPr>
              <w:pStyle w:val="Lijstalinea"/>
              <w:numPr>
                <w:ilvl w:val="0"/>
                <w:numId w:val="2"/>
              </w:numPr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 xml:space="preserve">Zijn er inzichten uit wetenschappelijke bronnen </w:t>
            </w:r>
            <w:r w:rsidR="00490EA9">
              <w:rPr>
                <w:sz w:val="16"/>
                <w:szCs w:val="16"/>
                <w:lang w:val="nl-NL"/>
              </w:rPr>
              <w:t>wat betreft de</w:t>
            </w:r>
            <w:r w:rsidRPr="009D67CA">
              <w:rPr>
                <w:sz w:val="16"/>
                <w:szCs w:val="16"/>
                <w:lang w:val="nl-NL"/>
              </w:rPr>
              <w:t xml:space="preserve"> uitvoerbaarheid?</w:t>
            </w:r>
          </w:p>
        </w:tc>
      </w:tr>
      <w:tr w:rsidR="005B246E" w:rsidRPr="009D67CA" w14:paraId="1FC9860F" w14:textId="77777777" w:rsidTr="001B36F8">
        <w:tc>
          <w:tcPr>
            <w:tcW w:w="2689" w:type="dxa"/>
            <w:shd w:val="clear" w:color="auto" w:fill="5B9BD5" w:themeFill="accent1"/>
          </w:tcPr>
          <w:p w14:paraId="11225A9F" w14:textId="77777777" w:rsidR="004760AB" w:rsidRPr="009D67CA" w:rsidRDefault="005B246E" w:rsidP="00B41104">
            <w:pPr>
              <w:pStyle w:val="Lijstalinea"/>
              <w:numPr>
                <w:ilvl w:val="0"/>
                <w:numId w:val="16"/>
              </w:numPr>
              <w:rPr>
                <w:i/>
                <w:color w:val="FFFFFF" w:themeColor="background1"/>
                <w:sz w:val="16"/>
                <w:szCs w:val="16"/>
                <w:lang w:val="nl-NL"/>
              </w:rPr>
            </w:pPr>
            <w:r w:rsidRPr="009D67CA">
              <w:rPr>
                <w:b/>
                <w:bCs/>
                <w:i/>
                <w:color w:val="FFFFFF" w:themeColor="background1"/>
                <w:sz w:val="16"/>
                <w:szCs w:val="16"/>
                <w:lang w:val="nl-NL"/>
              </w:rPr>
              <w:t>Doeltreffendheid:</w:t>
            </w:r>
            <w:r w:rsidRPr="009D67CA">
              <w:rPr>
                <w:i/>
                <w:color w:val="FFFFFF" w:themeColor="background1"/>
                <w:sz w:val="16"/>
                <w:szCs w:val="16"/>
                <w:lang w:val="nl-NL"/>
              </w:rPr>
              <w:t xml:space="preserve"> </w:t>
            </w:r>
          </w:p>
          <w:p w14:paraId="229E3EAB" w14:textId="506A17DD" w:rsidR="005B246E" w:rsidRPr="009D67CA" w:rsidRDefault="005B246E" w:rsidP="004760AB">
            <w:pPr>
              <w:pStyle w:val="Lijstalinea"/>
              <w:ind w:left="360"/>
              <w:rPr>
                <w:i/>
                <w:color w:val="FFFFFF" w:themeColor="background1"/>
                <w:sz w:val="16"/>
                <w:szCs w:val="16"/>
                <w:lang w:val="nl-NL"/>
              </w:rPr>
            </w:pPr>
            <w:proofErr w:type="gramStart"/>
            <w:r w:rsidRPr="009D67CA">
              <w:rPr>
                <w:i/>
                <w:color w:val="FFFFFF" w:themeColor="background1"/>
                <w:sz w:val="16"/>
                <w:szCs w:val="16"/>
                <w:lang w:val="nl-NL"/>
              </w:rPr>
              <w:t>op</w:t>
            </w:r>
            <w:proofErr w:type="gramEnd"/>
            <w:r w:rsidRPr="009D67CA">
              <w:rPr>
                <w:i/>
                <w:color w:val="FFFFFF" w:themeColor="background1"/>
                <w:sz w:val="16"/>
                <w:szCs w:val="16"/>
                <w:lang w:val="nl-NL"/>
              </w:rPr>
              <w:t xml:space="preserve"> welke wijze en in welke mate wordt verwacht dat het beleidsinstrumentarium gaat bijdragen aan de beoogde prestaties en effecten?</w:t>
            </w:r>
          </w:p>
          <w:p w14:paraId="2BD6EFB4" w14:textId="77777777" w:rsidR="005B246E" w:rsidRPr="009D67CA" w:rsidRDefault="005B246E" w:rsidP="00B41104">
            <w:pPr>
              <w:ind w:left="397"/>
              <w:rPr>
                <w:i/>
                <w:color w:val="FFFFFF" w:themeColor="background1"/>
                <w:sz w:val="16"/>
                <w:szCs w:val="16"/>
                <w:lang w:val="nl-NL"/>
              </w:rPr>
            </w:pPr>
          </w:p>
        </w:tc>
        <w:tc>
          <w:tcPr>
            <w:tcW w:w="3883" w:type="dxa"/>
            <w:shd w:val="clear" w:color="auto" w:fill="9CC2E5" w:themeFill="accent1" w:themeFillTint="99"/>
          </w:tcPr>
          <w:p w14:paraId="6FB68E1A" w14:textId="77777777" w:rsidR="005B246E" w:rsidRPr="009D67CA" w:rsidRDefault="005B246E" w:rsidP="00B41104">
            <w:pPr>
              <w:pStyle w:val="Tekstopmerking"/>
              <w:numPr>
                <w:ilvl w:val="0"/>
                <w:numId w:val="23"/>
              </w:numPr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 xml:space="preserve">Worden de maatschappelijke effecten duidelijk toegelicht? </w:t>
            </w:r>
          </w:p>
          <w:p w14:paraId="497660C0" w14:textId="3A405E0C" w:rsidR="005B246E" w:rsidRPr="009D67CA" w:rsidRDefault="005B246E" w:rsidP="00B41104">
            <w:pPr>
              <w:pStyle w:val="Lijstalinea"/>
              <w:numPr>
                <w:ilvl w:val="0"/>
                <w:numId w:val="4"/>
              </w:numPr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 xml:space="preserve">Zijn de (tussen)doelen SMART geformuleerd (output en </w:t>
            </w:r>
            <w:proofErr w:type="spellStart"/>
            <w:r w:rsidRPr="009D67CA">
              <w:rPr>
                <w:sz w:val="16"/>
                <w:szCs w:val="16"/>
                <w:lang w:val="nl-NL"/>
              </w:rPr>
              <w:t>outcome</w:t>
            </w:r>
            <w:proofErr w:type="spellEnd"/>
            <w:r w:rsidRPr="009D67CA">
              <w:rPr>
                <w:sz w:val="16"/>
                <w:szCs w:val="16"/>
                <w:lang w:val="nl-NL"/>
              </w:rPr>
              <w:t>)</w:t>
            </w:r>
            <w:r w:rsidR="009C2D8D">
              <w:rPr>
                <w:sz w:val="16"/>
                <w:szCs w:val="16"/>
                <w:lang w:val="nl-NL"/>
              </w:rPr>
              <w:t>?</w:t>
            </w:r>
          </w:p>
          <w:p w14:paraId="5D6A6F67" w14:textId="65BF1376" w:rsidR="005B246E" w:rsidRPr="009D67CA" w:rsidRDefault="005B246E" w:rsidP="00B41104">
            <w:pPr>
              <w:pStyle w:val="Lijstalinea"/>
              <w:numPr>
                <w:ilvl w:val="0"/>
                <w:numId w:val="4"/>
              </w:numPr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 xml:space="preserve">Zijn de doelen gekoppeld aan dimensies van </w:t>
            </w:r>
            <w:r w:rsidR="000E1B46">
              <w:rPr>
                <w:sz w:val="16"/>
                <w:szCs w:val="16"/>
                <w:lang w:val="nl-NL"/>
              </w:rPr>
              <w:t>b</w:t>
            </w:r>
            <w:r w:rsidRPr="009D67CA">
              <w:rPr>
                <w:sz w:val="16"/>
                <w:szCs w:val="16"/>
                <w:lang w:val="nl-NL"/>
              </w:rPr>
              <w:t xml:space="preserve">rede </w:t>
            </w:r>
            <w:r w:rsidR="000E1B46">
              <w:rPr>
                <w:sz w:val="16"/>
                <w:szCs w:val="16"/>
                <w:lang w:val="nl-NL"/>
              </w:rPr>
              <w:t>w</w:t>
            </w:r>
            <w:r w:rsidRPr="009D67CA">
              <w:rPr>
                <w:sz w:val="16"/>
                <w:szCs w:val="16"/>
                <w:lang w:val="nl-NL"/>
              </w:rPr>
              <w:t>elvaart?</w:t>
            </w:r>
            <w:r w:rsidR="00F159C5">
              <w:rPr>
                <w:rStyle w:val="Voetnootmarkering"/>
                <w:sz w:val="16"/>
                <w:szCs w:val="16"/>
                <w:lang w:val="nl-NL"/>
              </w:rPr>
              <w:footnoteReference w:id="4"/>
            </w:r>
          </w:p>
          <w:p w14:paraId="5740B176" w14:textId="2112DAE0" w:rsidR="005B246E" w:rsidRPr="009D67CA" w:rsidRDefault="005B246E" w:rsidP="00B41104">
            <w:pPr>
              <w:pStyle w:val="Lijstalinea"/>
              <w:numPr>
                <w:ilvl w:val="0"/>
                <w:numId w:val="4"/>
              </w:numPr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Zijn er belangrijke externe factoren</w:t>
            </w:r>
            <w:r w:rsidR="009C2D8D">
              <w:rPr>
                <w:sz w:val="16"/>
                <w:szCs w:val="16"/>
                <w:lang w:val="nl-NL"/>
              </w:rPr>
              <w:t xml:space="preserve"> </w:t>
            </w:r>
            <w:r w:rsidRPr="009D67CA">
              <w:rPr>
                <w:sz w:val="16"/>
                <w:szCs w:val="16"/>
                <w:lang w:val="nl-NL"/>
              </w:rPr>
              <w:t>beschreven die van invloed kunnen zijn op de realisatie van de maatschappelijke opgave?</w:t>
            </w:r>
          </w:p>
          <w:p w14:paraId="67E4DD0C" w14:textId="77777777" w:rsidR="005B246E" w:rsidRPr="009D67CA" w:rsidRDefault="005B246E" w:rsidP="00B41104">
            <w:pPr>
              <w:pStyle w:val="Lijstalinea"/>
              <w:numPr>
                <w:ilvl w:val="0"/>
                <w:numId w:val="4"/>
              </w:numPr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Welke afwegingen zijn gemaakt ten aanzien van neveneffecten (positief of negatief)?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520105C0" w14:textId="7DA53D0F" w:rsidR="005B246E" w:rsidRPr="009D67CA" w:rsidRDefault="005B246E" w:rsidP="00B41104">
            <w:pPr>
              <w:pStyle w:val="Lijstalinea"/>
              <w:numPr>
                <w:ilvl w:val="0"/>
                <w:numId w:val="4"/>
              </w:numPr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Welke aanvullingen zijn wenselijk ten aanzien van te stellen (tussen)doelen?</w:t>
            </w:r>
          </w:p>
          <w:p w14:paraId="0C468247" w14:textId="54F157DC" w:rsidR="005B246E" w:rsidRPr="009D67CA" w:rsidRDefault="005B246E" w:rsidP="00B41104">
            <w:pPr>
              <w:pStyle w:val="Lijstalinea"/>
              <w:numPr>
                <w:ilvl w:val="0"/>
                <w:numId w:val="4"/>
              </w:numPr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 xml:space="preserve">Zijn de doelen te koppelen aan dimensies van </w:t>
            </w:r>
            <w:r w:rsidR="00601825">
              <w:rPr>
                <w:sz w:val="16"/>
                <w:szCs w:val="16"/>
                <w:lang w:val="nl-NL"/>
              </w:rPr>
              <w:t>B</w:t>
            </w:r>
            <w:r w:rsidRPr="009D67CA">
              <w:rPr>
                <w:sz w:val="16"/>
                <w:szCs w:val="16"/>
                <w:lang w:val="nl-NL"/>
              </w:rPr>
              <w:t xml:space="preserve">rede </w:t>
            </w:r>
            <w:r w:rsidR="00601825">
              <w:rPr>
                <w:sz w:val="16"/>
                <w:szCs w:val="16"/>
                <w:lang w:val="nl-NL"/>
              </w:rPr>
              <w:t>W</w:t>
            </w:r>
            <w:r w:rsidRPr="009D67CA">
              <w:rPr>
                <w:sz w:val="16"/>
                <w:szCs w:val="16"/>
                <w:lang w:val="nl-NL"/>
              </w:rPr>
              <w:t>elvaart?</w:t>
            </w:r>
          </w:p>
          <w:p w14:paraId="08008403" w14:textId="6DAE25BD" w:rsidR="005B246E" w:rsidRPr="009D67CA" w:rsidRDefault="005B246E" w:rsidP="00B41104">
            <w:pPr>
              <w:pStyle w:val="Lijstalinea"/>
              <w:numPr>
                <w:ilvl w:val="0"/>
                <w:numId w:val="4"/>
              </w:numPr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Welke andere externe factoren kunnen</w:t>
            </w:r>
            <w:r w:rsidR="009C2D8D">
              <w:rPr>
                <w:sz w:val="16"/>
                <w:szCs w:val="16"/>
                <w:lang w:val="nl-NL"/>
              </w:rPr>
              <w:t xml:space="preserve"> </w:t>
            </w:r>
            <w:r w:rsidRPr="009D67CA">
              <w:rPr>
                <w:sz w:val="16"/>
                <w:szCs w:val="16"/>
                <w:lang w:val="nl-NL"/>
              </w:rPr>
              <w:t xml:space="preserve">benoemd worden die van invloed zijn op de maatschappelijke opgave en </w:t>
            </w:r>
            <w:r w:rsidR="00D029D2">
              <w:rPr>
                <w:sz w:val="16"/>
                <w:szCs w:val="16"/>
                <w:lang w:val="nl-NL"/>
              </w:rPr>
              <w:t xml:space="preserve">de </w:t>
            </w:r>
            <w:r w:rsidRPr="009D67CA">
              <w:rPr>
                <w:sz w:val="16"/>
                <w:szCs w:val="16"/>
                <w:lang w:val="nl-NL"/>
              </w:rPr>
              <w:t>gestelde doelen?</w:t>
            </w:r>
          </w:p>
          <w:p w14:paraId="16D50CA2" w14:textId="77777777" w:rsidR="005B246E" w:rsidRPr="009D67CA" w:rsidRDefault="005B246E" w:rsidP="00B41104">
            <w:pPr>
              <w:pStyle w:val="Lijstalinea"/>
              <w:numPr>
                <w:ilvl w:val="0"/>
                <w:numId w:val="4"/>
              </w:numPr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Welke neveneffecten zijn mogelijk relevant?</w:t>
            </w:r>
          </w:p>
          <w:p w14:paraId="06525668" w14:textId="77777777" w:rsidR="005B246E" w:rsidRPr="009D67CA" w:rsidRDefault="005B246E" w:rsidP="00B41104">
            <w:pPr>
              <w:pStyle w:val="Lijstalinea"/>
              <w:ind w:left="360"/>
              <w:rPr>
                <w:sz w:val="16"/>
                <w:szCs w:val="16"/>
                <w:lang w:val="nl-NL"/>
              </w:rPr>
            </w:pPr>
          </w:p>
        </w:tc>
      </w:tr>
      <w:tr w:rsidR="005B246E" w:rsidRPr="009D67CA" w14:paraId="064CD299" w14:textId="77777777" w:rsidTr="001B36F8">
        <w:tc>
          <w:tcPr>
            <w:tcW w:w="2689" w:type="dxa"/>
            <w:shd w:val="clear" w:color="auto" w:fill="5B9BD5" w:themeFill="accent1"/>
          </w:tcPr>
          <w:p w14:paraId="02BE8619" w14:textId="77777777" w:rsidR="004760AB" w:rsidRPr="009D67CA" w:rsidRDefault="005B246E" w:rsidP="00B41104">
            <w:pPr>
              <w:pStyle w:val="Lijstalinea"/>
              <w:numPr>
                <w:ilvl w:val="0"/>
                <w:numId w:val="16"/>
              </w:numPr>
              <w:rPr>
                <w:i/>
                <w:color w:val="FFFFFF" w:themeColor="background1"/>
                <w:sz w:val="16"/>
                <w:szCs w:val="16"/>
                <w:lang w:val="nl-NL"/>
              </w:rPr>
            </w:pPr>
            <w:r w:rsidRPr="009D67CA">
              <w:rPr>
                <w:b/>
                <w:bCs/>
                <w:i/>
                <w:color w:val="FFFFFF" w:themeColor="background1"/>
                <w:sz w:val="16"/>
                <w:szCs w:val="16"/>
                <w:lang w:val="nl-NL"/>
              </w:rPr>
              <w:t>Doelmatigheid:</w:t>
            </w:r>
            <w:r w:rsidRPr="009D67CA">
              <w:rPr>
                <w:i/>
                <w:color w:val="FFFFFF" w:themeColor="background1"/>
                <w:sz w:val="16"/>
                <w:szCs w:val="16"/>
                <w:lang w:val="nl-NL"/>
              </w:rPr>
              <w:t xml:space="preserve"> </w:t>
            </w:r>
          </w:p>
          <w:p w14:paraId="63C2DB71" w14:textId="4526F62A" w:rsidR="005B246E" w:rsidRPr="009D67CA" w:rsidRDefault="005B246E" w:rsidP="004760AB">
            <w:pPr>
              <w:pStyle w:val="Lijstalinea"/>
              <w:ind w:left="360"/>
              <w:rPr>
                <w:i/>
                <w:color w:val="FFFFFF" w:themeColor="background1"/>
                <w:sz w:val="16"/>
                <w:szCs w:val="16"/>
                <w:lang w:val="nl-NL"/>
              </w:rPr>
            </w:pPr>
            <w:proofErr w:type="gramStart"/>
            <w:r w:rsidRPr="009D67CA">
              <w:rPr>
                <w:i/>
                <w:color w:val="FFFFFF" w:themeColor="background1"/>
                <w:sz w:val="16"/>
                <w:szCs w:val="16"/>
                <w:lang w:val="nl-NL"/>
              </w:rPr>
              <w:t>waarom</w:t>
            </w:r>
            <w:proofErr w:type="gramEnd"/>
            <w:r w:rsidRPr="009D67CA">
              <w:rPr>
                <w:i/>
                <w:color w:val="FFFFFF" w:themeColor="background1"/>
                <w:sz w:val="16"/>
                <w:szCs w:val="16"/>
                <w:lang w:val="nl-NL"/>
              </w:rPr>
              <w:t xml:space="preserve"> is het voorgestelde instrumentarium een doelmatige manier om de beoogde prestaties en effecten te bereiken?</w:t>
            </w:r>
          </w:p>
        </w:tc>
        <w:tc>
          <w:tcPr>
            <w:tcW w:w="3883" w:type="dxa"/>
            <w:shd w:val="clear" w:color="auto" w:fill="9CC2E5" w:themeFill="accent1" w:themeFillTint="99"/>
          </w:tcPr>
          <w:p w14:paraId="45696CA5" w14:textId="77777777" w:rsidR="005B246E" w:rsidRPr="009D67CA" w:rsidRDefault="005B246E" w:rsidP="00B41104">
            <w:pPr>
              <w:pStyle w:val="Lijstalinea"/>
              <w:numPr>
                <w:ilvl w:val="0"/>
                <w:numId w:val="5"/>
              </w:numPr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Zijn de (maatschappelijke) baten en kosten duidelijk?</w:t>
            </w:r>
          </w:p>
          <w:p w14:paraId="7879D3AC" w14:textId="69CC6946" w:rsidR="005B246E" w:rsidRPr="009D67CA" w:rsidRDefault="005B246E" w:rsidP="00B41104">
            <w:pPr>
              <w:pStyle w:val="Lijstalinea"/>
              <w:numPr>
                <w:ilvl w:val="0"/>
                <w:numId w:val="5"/>
              </w:numPr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 xml:space="preserve">Wordt onderbouwd dat maximale baten worden bereikt tegen </w:t>
            </w:r>
            <w:r w:rsidR="00D029D2">
              <w:rPr>
                <w:sz w:val="16"/>
                <w:szCs w:val="16"/>
                <w:lang w:val="nl-NL"/>
              </w:rPr>
              <w:t>minimale</w:t>
            </w:r>
            <w:r w:rsidRPr="009D67CA">
              <w:rPr>
                <w:sz w:val="16"/>
                <w:szCs w:val="16"/>
                <w:lang w:val="nl-NL"/>
              </w:rPr>
              <w:t xml:space="preserve"> kosten?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74BA769A" w14:textId="77777777" w:rsidR="005B246E" w:rsidRPr="009D67CA" w:rsidRDefault="005B246E" w:rsidP="00B41104">
            <w:pPr>
              <w:pStyle w:val="Lijstalinea"/>
              <w:numPr>
                <w:ilvl w:val="0"/>
                <w:numId w:val="5"/>
              </w:numPr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Wat zijn de relevante (maatschappelijke) baten en kosten bij dit voorstel?</w:t>
            </w:r>
          </w:p>
          <w:p w14:paraId="3064DB5F" w14:textId="46E63DBB" w:rsidR="005B246E" w:rsidRPr="009D67CA" w:rsidRDefault="005B246E" w:rsidP="00B41104">
            <w:pPr>
              <w:pStyle w:val="Lijstalinea"/>
              <w:numPr>
                <w:ilvl w:val="0"/>
                <w:numId w:val="5"/>
              </w:numPr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 xml:space="preserve">Worden maximale baten bereikt tegen </w:t>
            </w:r>
            <w:r w:rsidR="00D029D2">
              <w:rPr>
                <w:sz w:val="16"/>
                <w:szCs w:val="16"/>
                <w:lang w:val="nl-NL"/>
              </w:rPr>
              <w:t>minimale</w:t>
            </w:r>
            <w:r w:rsidRPr="009D67CA">
              <w:rPr>
                <w:sz w:val="16"/>
                <w:szCs w:val="16"/>
                <w:lang w:val="nl-NL"/>
              </w:rPr>
              <w:t xml:space="preserve"> kosten?</w:t>
            </w:r>
          </w:p>
          <w:p w14:paraId="2A4DB946" w14:textId="77777777" w:rsidR="005B246E" w:rsidRDefault="00D029D2" w:rsidP="00B41104">
            <w:pPr>
              <w:pStyle w:val="Lijstalinea"/>
              <w:numPr>
                <w:ilvl w:val="0"/>
                <w:numId w:val="5"/>
              </w:num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Lijkt het voorstel uitvoerbaar?</w:t>
            </w:r>
          </w:p>
          <w:p w14:paraId="509BDBD1" w14:textId="3F3343A1" w:rsidR="00D029D2" w:rsidRPr="00D029D2" w:rsidRDefault="00D029D2" w:rsidP="00D029D2">
            <w:pPr>
              <w:pStyle w:val="Lijstalinea"/>
              <w:numPr>
                <w:ilvl w:val="0"/>
                <w:numId w:val="5"/>
              </w:numPr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Zijn er doelmatiger alternatieven voorhanden?</w:t>
            </w:r>
          </w:p>
        </w:tc>
      </w:tr>
      <w:tr w:rsidR="005B246E" w:rsidRPr="009D67CA" w14:paraId="0F56C909" w14:textId="77777777" w:rsidTr="001B36F8">
        <w:tc>
          <w:tcPr>
            <w:tcW w:w="2689" w:type="dxa"/>
            <w:shd w:val="clear" w:color="auto" w:fill="5B9BD5" w:themeFill="accent1"/>
          </w:tcPr>
          <w:p w14:paraId="77A30C97" w14:textId="77777777" w:rsidR="004760AB" w:rsidRPr="009D67CA" w:rsidRDefault="005B246E" w:rsidP="00B41104">
            <w:pPr>
              <w:pStyle w:val="Lijstalinea"/>
              <w:numPr>
                <w:ilvl w:val="0"/>
                <w:numId w:val="16"/>
              </w:numPr>
              <w:rPr>
                <w:i/>
                <w:color w:val="FFFFFF" w:themeColor="background1"/>
                <w:sz w:val="16"/>
                <w:szCs w:val="16"/>
                <w:lang w:val="nl-NL"/>
              </w:rPr>
            </w:pPr>
            <w:r w:rsidRPr="009D67CA">
              <w:rPr>
                <w:b/>
                <w:bCs/>
                <w:i/>
                <w:color w:val="FFFFFF" w:themeColor="background1"/>
                <w:sz w:val="16"/>
                <w:szCs w:val="16"/>
                <w:lang w:val="nl-NL"/>
              </w:rPr>
              <w:t>Financiële gevolgen voor het Rijk:</w:t>
            </w:r>
            <w:r w:rsidRPr="009D67CA">
              <w:rPr>
                <w:i/>
                <w:color w:val="FFFFFF" w:themeColor="background1"/>
                <w:sz w:val="16"/>
                <w:szCs w:val="16"/>
                <w:lang w:val="nl-NL"/>
              </w:rPr>
              <w:t xml:space="preserve"> </w:t>
            </w:r>
          </w:p>
          <w:p w14:paraId="15A96E00" w14:textId="546A85AF" w:rsidR="005B246E" w:rsidRPr="009D67CA" w:rsidRDefault="005B246E" w:rsidP="00F75C12">
            <w:pPr>
              <w:pStyle w:val="Lijstalinea"/>
              <w:ind w:left="360"/>
              <w:rPr>
                <w:i/>
                <w:color w:val="FFFFFF" w:themeColor="background1"/>
                <w:sz w:val="16"/>
                <w:szCs w:val="16"/>
                <w:lang w:val="nl-NL"/>
              </w:rPr>
            </w:pPr>
            <w:proofErr w:type="gramStart"/>
            <w:r w:rsidRPr="009D67CA">
              <w:rPr>
                <w:i/>
                <w:color w:val="FFFFFF" w:themeColor="background1"/>
                <w:sz w:val="16"/>
                <w:szCs w:val="16"/>
                <w:lang w:val="nl-NL"/>
              </w:rPr>
              <w:t>welke</w:t>
            </w:r>
            <w:proofErr w:type="gramEnd"/>
            <w:r w:rsidRPr="009D67CA">
              <w:rPr>
                <w:i/>
                <w:color w:val="FFFFFF" w:themeColor="background1"/>
                <w:sz w:val="16"/>
                <w:szCs w:val="16"/>
                <w:lang w:val="nl-NL"/>
              </w:rPr>
              <w:t xml:space="preserve"> financiële gevolgen heeft het voorstel voor de </w:t>
            </w:r>
            <w:r w:rsidR="00D029D2">
              <w:rPr>
                <w:i/>
                <w:color w:val="FFFFFF" w:themeColor="background1"/>
                <w:sz w:val="16"/>
                <w:szCs w:val="16"/>
                <w:lang w:val="nl-NL"/>
              </w:rPr>
              <w:t>r</w:t>
            </w:r>
            <w:r w:rsidRPr="009D67CA">
              <w:rPr>
                <w:i/>
                <w:color w:val="FFFFFF" w:themeColor="background1"/>
                <w:sz w:val="16"/>
                <w:szCs w:val="16"/>
                <w:lang w:val="nl-NL"/>
              </w:rPr>
              <w:t>ijksbegroting?</w:t>
            </w:r>
          </w:p>
        </w:tc>
        <w:tc>
          <w:tcPr>
            <w:tcW w:w="3883" w:type="dxa"/>
            <w:shd w:val="clear" w:color="auto" w:fill="9CC2E5" w:themeFill="accent1" w:themeFillTint="99"/>
          </w:tcPr>
          <w:p w14:paraId="1FEDA1E9" w14:textId="77777777" w:rsidR="005B246E" w:rsidRPr="009D67CA" w:rsidRDefault="005B246E" w:rsidP="00B41104">
            <w:pPr>
              <w:pStyle w:val="Lijstalinea"/>
              <w:numPr>
                <w:ilvl w:val="0"/>
                <w:numId w:val="3"/>
              </w:numPr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 xml:space="preserve">Zijn de ombuigingen en intensiveringen duidelijk? </w:t>
            </w:r>
          </w:p>
          <w:p w14:paraId="7A692C0D" w14:textId="77777777" w:rsidR="005B246E" w:rsidRPr="009D67CA" w:rsidRDefault="005B246E" w:rsidP="00B41104">
            <w:pPr>
              <w:pStyle w:val="Lijstalinea"/>
              <w:numPr>
                <w:ilvl w:val="0"/>
                <w:numId w:val="3"/>
              </w:numPr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Zijn de uitvoeringskosten duidelijk?</w:t>
            </w:r>
          </w:p>
          <w:p w14:paraId="2FCBE8B5" w14:textId="77777777" w:rsidR="005B246E" w:rsidRPr="009D67CA" w:rsidRDefault="005B246E" w:rsidP="00B41104">
            <w:pPr>
              <w:pStyle w:val="Lijstalinea"/>
              <w:numPr>
                <w:ilvl w:val="0"/>
                <w:numId w:val="3"/>
              </w:numPr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Zijn de financiële risico’s en onzekerheden duidelijk?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3CAB3681" w14:textId="77777777" w:rsidR="005B246E" w:rsidRPr="009D67CA" w:rsidRDefault="005B246E" w:rsidP="00B41104">
            <w:pPr>
              <w:pStyle w:val="Lijstalinea"/>
              <w:numPr>
                <w:ilvl w:val="0"/>
                <w:numId w:val="3"/>
              </w:numPr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Welke aanvullingen en suggesties zijn mogelijk bij de beschreven financiële gevolgen voor het Rijk?</w:t>
            </w:r>
          </w:p>
        </w:tc>
      </w:tr>
      <w:tr w:rsidR="005B246E" w:rsidRPr="009D67CA" w14:paraId="49D0D961" w14:textId="77777777" w:rsidTr="001B36F8">
        <w:trPr>
          <w:trHeight w:val="1102"/>
        </w:trPr>
        <w:tc>
          <w:tcPr>
            <w:tcW w:w="2689" w:type="dxa"/>
            <w:shd w:val="clear" w:color="auto" w:fill="5B9BD5" w:themeFill="accent1"/>
          </w:tcPr>
          <w:p w14:paraId="0F6B0D67" w14:textId="3822795E" w:rsidR="005B246E" w:rsidRPr="000E1B46" w:rsidRDefault="005B246E" w:rsidP="000E1B46">
            <w:pPr>
              <w:pStyle w:val="Lijstalinea"/>
              <w:numPr>
                <w:ilvl w:val="0"/>
                <w:numId w:val="16"/>
              </w:numPr>
              <w:rPr>
                <w:i/>
                <w:color w:val="FFFFFF" w:themeColor="background1"/>
                <w:sz w:val="16"/>
                <w:szCs w:val="16"/>
                <w:lang w:val="nl-NL"/>
              </w:rPr>
            </w:pPr>
            <w:r w:rsidRPr="009D67CA">
              <w:rPr>
                <w:b/>
                <w:bCs/>
                <w:i/>
                <w:color w:val="FFFFFF" w:themeColor="background1"/>
                <w:sz w:val="16"/>
                <w:szCs w:val="16"/>
                <w:lang w:val="nl-NL"/>
              </w:rPr>
              <w:t>Financiële gevolgen voor maatschappelijke sectoren en derden:</w:t>
            </w:r>
            <w:r w:rsidRPr="009D67CA">
              <w:rPr>
                <w:i/>
                <w:color w:val="FFFFFF" w:themeColor="background1"/>
                <w:sz w:val="16"/>
                <w:szCs w:val="16"/>
                <w:lang w:val="nl-NL"/>
              </w:rPr>
              <w:t xml:space="preserve"> welke financiële gevolgen heeft het voorstel voor maatschappelijke sectoren en derden</w:t>
            </w:r>
            <w:r w:rsidR="000E1B46">
              <w:rPr>
                <w:i/>
                <w:color w:val="FFFFFF" w:themeColor="background1"/>
                <w:sz w:val="16"/>
                <w:szCs w:val="16"/>
                <w:lang w:val="nl-NL"/>
              </w:rPr>
              <w:t xml:space="preserve"> </w:t>
            </w:r>
            <w:r w:rsidRPr="000E1B46">
              <w:rPr>
                <w:i/>
                <w:color w:val="FFFFFF" w:themeColor="background1"/>
                <w:sz w:val="16"/>
                <w:szCs w:val="16"/>
                <w:lang w:val="nl-NL"/>
              </w:rPr>
              <w:t>(publiek/privaat)?</w:t>
            </w:r>
          </w:p>
        </w:tc>
        <w:tc>
          <w:tcPr>
            <w:tcW w:w="3883" w:type="dxa"/>
            <w:shd w:val="clear" w:color="auto" w:fill="9CC2E5" w:themeFill="accent1" w:themeFillTint="99"/>
          </w:tcPr>
          <w:p w14:paraId="18EDE590" w14:textId="77777777" w:rsidR="005B246E" w:rsidRPr="009D67CA" w:rsidRDefault="005B246E" w:rsidP="00B41104">
            <w:pPr>
              <w:pStyle w:val="Lijstalinea"/>
              <w:numPr>
                <w:ilvl w:val="0"/>
                <w:numId w:val="3"/>
              </w:numPr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Zijn de uitvoeringskosten duidelijk?</w:t>
            </w:r>
          </w:p>
          <w:p w14:paraId="798C812D" w14:textId="77777777" w:rsidR="005B246E" w:rsidRPr="009D67CA" w:rsidRDefault="005B246E" w:rsidP="00B41104">
            <w:pPr>
              <w:pStyle w:val="Lijstalinea"/>
              <w:numPr>
                <w:ilvl w:val="0"/>
                <w:numId w:val="3"/>
              </w:numPr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Zijn de financiële risico’s en onzekerheden duidelijk?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1E44A093" w14:textId="77777777" w:rsidR="005B246E" w:rsidRPr="009D67CA" w:rsidRDefault="005B246E" w:rsidP="00B41104">
            <w:pPr>
              <w:pStyle w:val="Lijstalinea"/>
              <w:numPr>
                <w:ilvl w:val="0"/>
                <w:numId w:val="3"/>
              </w:numPr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Welke aanvullingen en suggesties zijn mogelijk bij de beschreven financiële gevolgen voor maatschappelijke sectoren en derden?</w:t>
            </w:r>
          </w:p>
        </w:tc>
      </w:tr>
      <w:tr w:rsidR="005B246E" w:rsidRPr="009D67CA" w14:paraId="5496BF79" w14:textId="77777777" w:rsidTr="001B36F8">
        <w:tc>
          <w:tcPr>
            <w:tcW w:w="2689" w:type="dxa"/>
            <w:shd w:val="clear" w:color="auto" w:fill="5B9BD5" w:themeFill="accent1"/>
          </w:tcPr>
          <w:p w14:paraId="6C303DFF" w14:textId="77777777" w:rsidR="005B246E" w:rsidRPr="009D67CA" w:rsidRDefault="005B246E" w:rsidP="00B41104">
            <w:pPr>
              <w:pStyle w:val="Lijstalinea"/>
              <w:numPr>
                <w:ilvl w:val="0"/>
                <w:numId w:val="16"/>
              </w:numPr>
              <w:rPr>
                <w:i/>
                <w:color w:val="FFFFFF" w:themeColor="background1"/>
                <w:sz w:val="16"/>
                <w:szCs w:val="16"/>
                <w:lang w:val="nl-NL"/>
              </w:rPr>
            </w:pPr>
            <w:r w:rsidRPr="009D67CA">
              <w:rPr>
                <w:b/>
                <w:bCs/>
                <w:i/>
                <w:color w:val="FFFFFF" w:themeColor="background1"/>
                <w:sz w:val="16"/>
                <w:szCs w:val="16"/>
                <w:lang w:val="nl-NL"/>
              </w:rPr>
              <w:t>Evaluatieparagraaf:</w:t>
            </w:r>
            <w:r w:rsidRPr="009D67CA">
              <w:rPr>
                <w:i/>
                <w:color w:val="FFFFFF" w:themeColor="background1"/>
                <w:sz w:val="16"/>
                <w:szCs w:val="16"/>
                <w:lang w:val="nl-NL"/>
              </w:rPr>
              <w:t xml:space="preserve"> leren, bijsturen, verantwoorden: hoe wordt het voorstel gemonitord (doelmatigheid, doeltreffendheid) en ingezet voor leren, bijsturen en verantwoorden?</w:t>
            </w:r>
          </w:p>
          <w:p w14:paraId="11C73EB9" w14:textId="77777777" w:rsidR="005B246E" w:rsidRPr="009D67CA" w:rsidRDefault="005B246E" w:rsidP="00B41104">
            <w:pPr>
              <w:ind w:left="360"/>
              <w:rPr>
                <w:i/>
                <w:color w:val="FFFFFF" w:themeColor="background1"/>
                <w:sz w:val="16"/>
                <w:szCs w:val="16"/>
                <w:lang w:val="nl-NL"/>
              </w:rPr>
            </w:pPr>
          </w:p>
          <w:p w14:paraId="23BE0604" w14:textId="77777777" w:rsidR="005B246E" w:rsidRPr="009D67CA" w:rsidRDefault="005B246E" w:rsidP="00B41104">
            <w:pPr>
              <w:ind w:left="360"/>
              <w:rPr>
                <w:i/>
                <w:color w:val="FFFFFF" w:themeColor="background1"/>
                <w:sz w:val="16"/>
                <w:szCs w:val="16"/>
                <w:lang w:val="nl-NL"/>
              </w:rPr>
            </w:pPr>
          </w:p>
        </w:tc>
        <w:tc>
          <w:tcPr>
            <w:tcW w:w="3883" w:type="dxa"/>
            <w:shd w:val="clear" w:color="auto" w:fill="9CC2E5" w:themeFill="accent1" w:themeFillTint="99"/>
          </w:tcPr>
          <w:p w14:paraId="4BF993E1" w14:textId="1DA43C36" w:rsidR="005B246E" w:rsidRPr="009D67CA" w:rsidRDefault="005B246E" w:rsidP="00B41104">
            <w:pPr>
              <w:pStyle w:val="Lijstalinea"/>
              <w:numPr>
                <w:ilvl w:val="0"/>
                <w:numId w:val="6"/>
              </w:numPr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 xml:space="preserve">Welk arrangement (ex ante, ex </w:t>
            </w:r>
            <w:proofErr w:type="spellStart"/>
            <w:r w:rsidRPr="009D67CA">
              <w:rPr>
                <w:sz w:val="16"/>
                <w:szCs w:val="16"/>
                <w:lang w:val="nl-NL"/>
              </w:rPr>
              <w:t>durante</w:t>
            </w:r>
            <w:proofErr w:type="spellEnd"/>
            <w:r w:rsidRPr="009D67CA">
              <w:rPr>
                <w:sz w:val="16"/>
                <w:szCs w:val="16"/>
                <w:lang w:val="nl-NL"/>
              </w:rPr>
              <w:t xml:space="preserve"> en ex post) </w:t>
            </w:r>
            <w:r w:rsidR="00F75C12" w:rsidRPr="009D67CA">
              <w:rPr>
                <w:sz w:val="16"/>
                <w:szCs w:val="16"/>
                <w:lang w:val="nl-NL"/>
              </w:rPr>
              <w:t xml:space="preserve">wordt gekozen voor </w:t>
            </w:r>
            <w:r w:rsidRPr="009D67CA">
              <w:rPr>
                <w:sz w:val="16"/>
                <w:szCs w:val="16"/>
                <w:lang w:val="nl-NL"/>
              </w:rPr>
              <w:t>evaluatie?</w:t>
            </w:r>
          </w:p>
          <w:p w14:paraId="40AB0311" w14:textId="3B20BBD6" w:rsidR="005B246E" w:rsidRPr="009D67CA" w:rsidRDefault="005B246E" w:rsidP="00B41104">
            <w:pPr>
              <w:pStyle w:val="Lijstalinea"/>
              <w:numPr>
                <w:ilvl w:val="0"/>
                <w:numId w:val="6"/>
              </w:numPr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 xml:space="preserve">Welke methode, data, nulmeting, </w:t>
            </w:r>
            <w:r w:rsidR="00F75C12">
              <w:rPr>
                <w:sz w:val="16"/>
                <w:szCs w:val="16"/>
                <w:lang w:val="nl-NL"/>
              </w:rPr>
              <w:t>evaluatie</w:t>
            </w:r>
            <w:r w:rsidRPr="009D67CA">
              <w:rPr>
                <w:sz w:val="16"/>
                <w:szCs w:val="16"/>
                <w:lang w:val="nl-NL"/>
              </w:rPr>
              <w:t>momenten zijn voorzien?</w:t>
            </w:r>
          </w:p>
          <w:p w14:paraId="7BA18554" w14:textId="71D2CF57" w:rsidR="005B246E" w:rsidRPr="009D67CA" w:rsidRDefault="005B246E" w:rsidP="00B41104">
            <w:pPr>
              <w:pStyle w:val="Lijstalinea"/>
              <w:numPr>
                <w:ilvl w:val="0"/>
                <w:numId w:val="6"/>
              </w:numPr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Worden maatschappelijke sectoren en derden (werkveld) betrokken? Zo ja, in welke fase van de evaluatie?</w:t>
            </w:r>
          </w:p>
          <w:p w14:paraId="7E84E5C4" w14:textId="77777777" w:rsidR="005B246E" w:rsidRPr="009D67CA" w:rsidRDefault="005B246E" w:rsidP="00B41104">
            <w:pPr>
              <w:pStyle w:val="Lijstalinea"/>
              <w:numPr>
                <w:ilvl w:val="0"/>
                <w:numId w:val="6"/>
              </w:numPr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Wie gaat de evaluatie uitvoeren?</w:t>
            </w:r>
          </w:p>
          <w:p w14:paraId="4B6F92F4" w14:textId="77777777" w:rsidR="005B246E" w:rsidRPr="009D67CA" w:rsidRDefault="005B246E" w:rsidP="00B41104">
            <w:pPr>
              <w:pStyle w:val="Lijstalinea"/>
              <w:numPr>
                <w:ilvl w:val="0"/>
                <w:numId w:val="6"/>
              </w:numPr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 xml:space="preserve">Hoe wordt omgegaan met onzekerheden, leren en bijsturen (naast verantwoorden) op (neven)effecten en maatschappelijke opgave? 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12657322" w14:textId="77777777" w:rsidR="005B246E" w:rsidRPr="009D67CA" w:rsidRDefault="005B246E" w:rsidP="00B41104">
            <w:pPr>
              <w:pStyle w:val="Lijstalinea"/>
              <w:numPr>
                <w:ilvl w:val="0"/>
                <w:numId w:val="6"/>
              </w:numPr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 xml:space="preserve">Welke verbeteringen kunnen worden aangebracht in de voorgestelde monitoring en evaluatie? </w:t>
            </w:r>
          </w:p>
          <w:p w14:paraId="58FEA6AF" w14:textId="77777777" w:rsidR="005B246E" w:rsidRPr="009D67CA" w:rsidRDefault="005B246E" w:rsidP="00B41104">
            <w:pPr>
              <w:pStyle w:val="Lijstalinea"/>
              <w:numPr>
                <w:ilvl w:val="0"/>
                <w:numId w:val="6"/>
              </w:numPr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Zijn er voorbeelden beschikbaar van evaluaties uit bijvoorbeeld het buitenland over een soortgelijk beleidsinstrumentarium?</w:t>
            </w:r>
          </w:p>
          <w:p w14:paraId="3C4D5E6B" w14:textId="40AB2143" w:rsidR="005B246E" w:rsidRPr="009D67CA" w:rsidRDefault="005B246E" w:rsidP="00B41104">
            <w:pPr>
              <w:pStyle w:val="Lijstalinea"/>
              <w:numPr>
                <w:ilvl w:val="0"/>
                <w:numId w:val="6"/>
              </w:numPr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 xml:space="preserve">Hoe kan leren (‘good practices’) worden georganiseerd? </w:t>
            </w:r>
          </w:p>
          <w:p w14:paraId="7F2BF659" w14:textId="77777777" w:rsidR="005B246E" w:rsidRPr="009D67CA" w:rsidRDefault="005B246E" w:rsidP="00B41104">
            <w:pPr>
              <w:pStyle w:val="Lijstalinea"/>
              <w:ind w:left="360"/>
              <w:rPr>
                <w:sz w:val="16"/>
                <w:szCs w:val="16"/>
                <w:lang w:val="nl-NL"/>
              </w:rPr>
            </w:pPr>
          </w:p>
        </w:tc>
      </w:tr>
    </w:tbl>
    <w:p w14:paraId="62CBEC90" w14:textId="75A17E41" w:rsidR="00974AAB" w:rsidRPr="009D67CA" w:rsidRDefault="00974AAB" w:rsidP="00974AAB">
      <w:pPr>
        <w:rPr>
          <w:noProof/>
          <w:sz w:val="20"/>
          <w:szCs w:val="20"/>
        </w:rPr>
      </w:pPr>
      <w:r w:rsidRPr="009D67CA">
        <w:rPr>
          <w:b/>
          <w:sz w:val="20"/>
          <w:szCs w:val="20"/>
        </w:rPr>
        <w:br w:type="page"/>
      </w:r>
      <w:proofErr w:type="spellStart"/>
      <w:r w:rsidR="000E1B46">
        <w:rPr>
          <w:b/>
          <w:sz w:val="20"/>
          <w:szCs w:val="20"/>
        </w:rPr>
        <w:lastRenderedPageBreak/>
        <w:t>Wetenschapt</w:t>
      </w:r>
      <w:r w:rsidRPr="009D67CA">
        <w:rPr>
          <w:b/>
          <w:sz w:val="20"/>
          <w:szCs w:val="20"/>
        </w:rPr>
        <w:t>oets</w:t>
      </w:r>
      <w:proofErr w:type="spellEnd"/>
      <w:r w:rsidRPr="009D67CA">
        <w:rPr>
          <w:b/>
          <w:sz w:val="20"/>
          <w:szCs w:val="20"/>
        </w:rPr>
        <w:t xml:space="preserve"> conform artikel 3.1 Comptabiliteitswet</w:t>
      </w:r>
      <w:r w:rsidRPr="009D67CA">
        <w:rPr>
          <w:sz w:val="20"/>
          <w:szCs w:val="20"/>
        </w:rPr>
        <w:t xml:space="preserve"> </w:t>
      </w:r>
      <w:r w:rsidRPr="009D67CA">
        <w:rPr>
          <w:b/>
          <w:sz w:val="20"/>
          <w:szCs w:val="20"/>
        </w:rPr>
        <w:t>2016</w:t>
      </w:r>
      <w:r w:rsidRPr="009D67CA">
        <w:rPr>
          <w:sz w:val="20"/>
          <w:szCs w:val="20"/>
        </w:rPr>
        <w:t xml:space="preserve"> (hierna: 3.1 CW</w:t>
      </w:r>
      <w:r w:rsidR="000E1B46">
        <w:rPr>
          <w:sz w:val="20"/>
          <w:szCs w:val="20"/>
        </w:rPr>
        <w:t>)</w:t>
      </w:r>
      <w:r w:rsidR="000E1B46">
        <w:rPr>
          <w:sz w:val="20"/>
          <w:szCs w:val="20"/>
        </w:rPr>
        <w:tab/>
      </w:r>
      <w:r w:rsidRPr="009D67CA">
        <w:rPr>
          <w:b/>
          <w:noProof/>
          <w:sz w:val="20"/>
          <w:szCs w:val="20"/>
          <w:highlight w:val="yellow"/>
        </w:rPr>
        <w:t>FORMULIER</w:t>
      </w:r>
    </w:p>
    <w:p w14:paraId="09D8EE60" w14:textId="72F47FAC" w:rsidR="00974AAB" w:rsidRPr="009D67CA" w:rsidRDefault="00974AAB" w:rsidP="00974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 w:themeColor="text1"/>
          <w:sz w:val="16"/>
          <w:szCs w:val="16"/>
        </w:rPr>
      </w:pPr>
      <w:r w:rsidRPr="009D67CA">
        <w:rPr>
          <w:b/>
          <w:color w:val="000000" w:themeColor="text1"/>
          <w:szCs w:val="18"/>
        </w:rPr>
        <w:t>Oordeel op basis van externe toetsing door:</w:t>
      </w:r>
      <w:r w:rsidRPr="009D67CA">
        <w:rPr>
          <w:color w:val="000000" w:themeColor="text1"/>
          <w:szCs w:val="18"/>
        </w:rPr>
        <w:t xml:space="preserve"> [namen en affiliatie] </w:t>
      </w:r>
      <w:r w:rsidRPr="009D67CA">
        <w:rPr>
          <w:b/>
          <w:color w:val="000000" w:themeColor="text1"/>
        </w:rPr>
        <w:t>en rapporteurs</w:t>
      </w:r>
      <w:r w:rsidRPr="009D67CA">
        <w:rPr>
          <w:color w:val="000000" w:themeColor="text1"/>
        </w:rPr>
        <w:t xml:space="preserve"> [naam a en b]</w:t>
      </w:r>
    </w:p>
    <w:p w14:paraId="623D89CD" w14:textId="2B92CE28" w:rsidR="00974AAB" w:rsidRPr="009D67CA" w:rsidRDefault="00974AAB" w:rsidP="00974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9D67CA">
        <w:rPr>
          <w:b/>
          <w:bCs/>
          <w:color w:val="000000" w:themeColor="text1"/>
        </w:rPr>
        <w:t>Contactpersoon</w:t>
      </w:r>
      <w:r w:rsidRPr="009D67CA">
        <w:rPr>
          <w:color w:val="000000" w:themeColor="text1"/>
        </w:rPr>
        <w:t xml:space="preserve"> bij Dienst Analyse en Onderzoek (Kenniscoördinator): [naam en contactgegevens]</w:t>
      </w:r>
    </w:p>
    <w:p w14:paraId="6DDC6EC3" w14:textId="14B818CF" w:rsidR="00974AAB" w:rsidRPr="009D67CA" w:rsidRDefault="00974AAB" w:rsidP="00974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Cs w:val="18"/>
        </w:rPr>
      </w:pPr>
      <w:r w:rsidRPr="009D67CA">
        <w:rPr>
          <w:color w:val="000000" w:themeColor="text1"/>
          <w:szCs w:val="18"/>
        </w:rPr>
        <w:t>[Titel wets-of beleidsvoorstel en kenmerk bijbehorende kamerbrief]</w:t>
      </w:r>
      <w:r w:rsidR="009C2D8D">
        <w:rPr>
          <w:color w:val="000000" w:themeColor="text1"/>
          <w:szCs w:val="18"/>
        </w:rPr>
        <w:t xml:space="preserve"> </w:t>
      </w:r>
    </w:p>
    <w:p w14:paraId="02B216C1" w14:textId="6073F6A5" w:rsidR="00F503F9" w:rsidRPr="009D67CA" w:rsidRDefault="00F503F9" w:rsidP="00F503F9">
      <w:pPr>
        <w:rPr>
          <w:color w:val="000000" w:themeColor="text1"/>
          <w:szCs w:val="18"/>
        </w:rPr>
      </w:pPr>
      <w:r w:rsidRPr="009C2D8D">
        <w:rPr>
          <w:b/>
          <w:color w:val="000000" w:themeColor="text1"/>
          <w:szCs w:val="18"/>
        </w:rPr>
        <w:t>Legenda</w:t>
      </w:r>
      <w:r w:rsidRPr="009C2D8D">
        <w:rPr>
          <w:color w:val="000000" w:themeColor="text1"/>
          <w:szCs w:val="18"/>
        </w:rPr>
        <w:t xml:space="preserve"> (in te vullen sub ‘Oordeel’): </w:t>
      </w:r>
      <w:r w:rsidRPr="009C2D8D">
        <w:rPr>
          <w:noProof/>
          <w:color w:val="000000" w:themeColor="text1"/>
          <w:szCs w:val="18"/>
          <w:lang w:eastAsia="nl-NL"/>
        </w:rPr>
        <w:drawing>
          <wp:inline distT="0" distB="0" distL="0" distR="0" wp14:anchorId="445C376B" wp14:editId="20C6DDF0">
            <wp:extent cx="162560" cy="162560"/>
            <wp:effectExtent l="0" t="0" r="2540" b="254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cks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8" t="22270" r="65022" b="15915"/>
                    <a:stretch/>
                  </pic:blipFill>
                  <pic:spPr bwMode="auto">
                    <a:xfrm rot="10800000" flipV="1">
                      <a:off x="0" y="0"/>
                      <a:ext cx="162763" cy="162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C2D8D">
        <w:rPr>
          <w:color w:val="000000" w:themeColor="text1"/>
          <w:szCs w:val="18"/>
        </w:rPr>
        <w:t xml:space="preserve"> </w:t>
      </w:r>
      <w:r w:rsidRPr="009C2D8D">
        <w:rPr>
          <w:b/>
          <w:color w:val="000000" w:themeColor="text1"/>
          <w:szCs w:val="18"/>
        </w:rPr>
        <w:t>voldoende</w:t>
      </w:r>
      <w:r w:rsidR="009C2D8D" w:rsidRPr="009C2D8D">
        <w:rPr>
          <w:color w:val="000000" w:themeColor="text1"/>
          <w:szCs w:val="18"/>
        </w:rPr>
        <w:t xml:space="preserve"> </w:t>
      </w:r>
      <w:r w:rsidRPr="009C2D8D">
        <w:rPr>
          <w:color w:val="000000" w:themeColor="text1"/>
          <w:szCs w:val="18"/>
        </w:rPr>
        <w:t xml:space="preserve"> </w:t>
      </w:r>
      <w:r w:rsidRPr="009C2D8D">
        <w:rPr>
          <w:noProof/>
          <w:szCs w:val="18"/>
          <w:lang w:eastAsia="nl-NL"/>
        </w:rPr>
        <w:drawing>
          <wp:inline distT="0" distB="0" distL="0" distR="0" wp14:anchorId="083D0068" wp14:editId="27453C72">
            <wp:extent cx="193040" cy="164727"/>
            <wp:effectExtent l="0" t="0" r="0" b="63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cks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02" t="26582" r="32398" b="20128"/>
                    <a:stretch/>
                  </pic:blipFill>
                  <pic:spPr bwMode="auto">
                    <a:xfrm>
                      <a:off x="0" y="0"/>
                      <a:ext cx="195625" cy="166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C2D8D">
        <w:rPr>
          <w:color w:val="4472C4" w:themeColor="accent5"/>
          <w:szCs w:val="18"/>
        </w:rPr>
        <w:t xml:space="preserve"> </w:t>
      </w:r>
      <w:r w:rsidRPr="009C2D8D">
        <w:rPr>
          <w:b/>
          <w:noProof/>
          <w:szCs w:val="18"/>
        </w:rPr>
        <w:t>verdient aandacht</w:t>
      </w:r>
      <w:r w:rsidR="009C2D8D" w:rsidRPr="009C2D8D">
        <w:rPr>
          <w:noProof/>
          <w:szCs w:val="18"/>
        </w:rPr>
        <w:t xml:space="preserve"> </w:t>
      </w:r>
      <w:r w:rsidRPr="009C2D8D">
        <w:rPr>
          <w:noProof/>
          <w:szCs w:val="18"/>
        </w:rPr>
        <w:t xml:space="preserve"> </w:t>
      </w:r>
      <w:r w:rsidRPr="009C2D8D">
        <w:rPr>
          <w:noProof/>
          <w:szCs w:val="18"/>
          <w:lang w:eastAsia="nl-NL"/>
        </w:rPr>
        <w:drawing>
          <wp:inline distT="0" distB="0" distL="0" distR="0" wp14:anchorId="262CB0C4" wp14:editId="1B861065">
            <wp:extent cx="152400" cy="152400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cks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77" t="22122" b="15946"/>
                    <a:stretch/>
                  </pic:blipFill>
                  <pic:spPr bwMode="auto">
                    <a:xfrm>
                      <a:off x="0" y="0"/>
                      <a:ext cx="152591" cy="152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C2D8D">
        <w:rPr>
          <w:noProof/>
          <w:szCs w:val="18"/>
        </w:rPr>
        <w:t xml:space="preserve"> </w:t>
      </w:r>
      <w:r w:rsidRPr="009C2D8D">
        <w:rPr>
          <w:b/>
          <w:noProof/>
          <w:szCs w:val="18"/>
        </w:rPr>
        <w:t>verbeterpunt</w:t>
      </w:r>
    </w:p>
    <w:p w14:paraId="669EB438" w14:textId="77777777" w:rsidR="002C2389" w:rsidRPr="009D67CA" w:rsidRDefault="002C2389" w:rsidP="002C2389">
      <w:pPr>
        <w:pStyle w:val="Default"/>
        <w:rPr>
          <w:rFonts w:eastAsiaTheme="minorHAnsi" w:cstheme="minorBidi"/>
          <w:b/>
          <w:color w:val="auto"/>
          <w:sz w:val="18"/>
          <w:szCs w:val="18"/>
          <w:lang w:eastAsia="en-US"/>
        </w:rPr>
      </w:pPr>
    </w:p>
    <w:p w14:paraId="2F63A2CB" w14:textId="0185734F" w:rsidR="002C2389" w:rsidRPr="009D67CA" w:rsidRDefault="002C2389" w:rsidP="002C2389">
      <w:pPr>
        <w:pStyle w:val="Default"/>
        <w:rPr>
          <w:rFonts w:eastAsiaTheme="minorHAnsi" w:cstheme="minorBidi"/>
          <w:b/>
          <w:color w:val="auto"/>
          <w:sz w:val="18"/>
          <w:szCs w:val="18"/>
          <w:lang w:eastAsia="en-US"/>
        </w:rPr>
      </w:pPr>
      <w:r w:rsidRPr="009D67CA">
        <w:rPr>
          <w:rFonts w:eastAsiaTheme="minorHAnsi" w:cstheme="minorBidi"/>
          <w:b/>
          <w:color w:val="auto"/>
          <w:sz w:val="18"/>
          <w:szCs w:val="18"/>
          <w:lang w:eastAsia="en-US"/>
        </w:rPr>
        <w:t>Indicatieve hulpantwoorden voor het invullen van de 3.1 CW-toets</w:t>
      </w:r>
      <w:r w:rsidR="00AD5C2A" w:rsidRPr="009D67CA">
        <w:rPr>
          <w:rFonts w:eastAsiaTheme="minorHAnsi" w:cstheme="minorBidi"/>
          <w:b/>
          <w:color w:val="auto"/>
          <w:sz w:val="18"/>
          <w:szCs w:val="18"/>
          <w:lang w:eastAsia="en-US"/>
        </w:rPr>
        <w:t xml:space="preserve"> (</w:t>
      </w:r>
      <w:r w:rsidR="00AD5C2A" w:rsidRPr="009D67CA">
        <w:rPr>
          <w:rFonts w:eastAsiaTheme="minorHAnsi" w:cstheme="minorBidi"/>
          <w:b/>
          <w:color w:val="auto"/>
          <w:sz w:val="18"/>
          <w:szCs w:val="18"/>
          <w:highlight w:val="yellow"/>
          <w:lang w:eastAsia="en-US"/>
        </w:rPr>
        <w:t>VUL DIT FORMAT IN</w:t>
      </w:r>
      <w:r w:rsidR="00AD5C2A" w:rsidRPr="009D67CA">
        <w:rPr>
          <w:rFonts w:eastAsiaTheme="minorHAnsi" w:cstheme="minorBidi"/>
          <w:b/>
          <w:color w:val="auto"/>
          <w:sz w:val="18"/>
          <w:szCs w:val="18"/>
          <w:lang w:eastAsia="en-US"/>
        </w:rPr>
        <w:t>)</w:t>
      </w:r>
    </w:p>
    <w:tbl>
      <w:tblPr>
        <w:tblStyle w:val="Rastertabel5donker-Accent1"/>
        <w:tblW w:w="1064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21"/>
        <w:gridCol w:w="1009"/>
        <w:gridCol w:w="3273"/>
        <w:gridCol w:w="3545"/>
      </w:tblGrid>
      <w:tr w:rsidR="00F503F9" w:rsidRPr="009D67CA" w14:paraId="651EE3C0" w14:textId="77777777" w:rsidTr="000D3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vAlign w:val="bottom"/>
          </w:tcPr>
          <w:p w14:paraId="2621BBBC" w14:textId="77777777" w:rsidR="00F503F9" w:rsidRPr="009D67CA" w:rsidRDefault="00F503F9" w:rsidP="000D3B33">
            <w:pPr>
              <w:jc w:val="center"/>
              <w:rPr>
                <w:szCs w:val="18"/>
                <w:lang w:val="nl-NL"/>
              </w:rPr>
            </w:pPr>
          </w:p>
          <w:p w14:paraId="772BDBA6" w14:textId="77777777" w:rsidR="00F503F9" w:rsidRPr="009D67CA" w:rsidRDefault="00F503F9" w:rsidP="000D3B33">
            <w:pPr>
              <w:jc w:val="center"/>
              <w:rPr>
                <w:szCs w:val="18"/>
                <w:lang w:val="nl-NL"/>
              </w:rPr>
            </w:pPr>
          </w:p>
          <w:p w14:paraId="68966162" w14:textId="77777777" w:rsidR="00F503F9" w:rsidRPr="009D67CA" w:rsidRDefault="00F503F9" w:rsidP="000D3B33">
            <w:pPr>
              <w:jc w:val="center"/>
              <w:rPr>
                <w:szCs w:val="18"/>
                <w:lang w:val="nl-NL"/>
              </w:rPr>
            </w:pPr>
            <w:r w:rsidRPr="009D67CA">
              <w:rPr>
                <w:szCs w:val="18"/>
                <w:lang w:val="nl-NL"/>
              </w:rPr>
              <w:t>Onderdeel</w:t>
            </w:r>
          </w:p>
        </w:tc>
        <w:tc>
          <w:tcPr>
            <w:tcW w:w="0" w:type="auto"/>
            <w:vAlign w:val="bottom"/>
          </w:tcPr>
          <w:p w14:paraId="6C22C863" w14:textId="77777777" w:rsidR="00F503F9" w:rsidRPr="009D67CA" w:rsidRDefault="00F503F9" w:rsidP="000D3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14:paraId="0D6E6B5D" w14:textId="77777777" w:rsidR="00F503F9" w:rsidRPr="009D67CA" w:rsidRDefault="00F503F9" w:rsidP="000D3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  <w:p w14:paraId="601989C1" w14:textId="77777777" w:rsidR="00F503F9" w:rsidRPr="009D67CA" w:rsidRDefault="00F503F9" w:rsidP="000D3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9D67CA">
              <w:rPr>
                <w:szCs w:val="18"/>
                <w:lang w:val="nl-NL"/>
              </w:rPr>
              <w:t>Oordeel</w:t>
            </w:r>
          </w:p>
        </w:tc>
        <w:tc>
          <w:tcPr>
            <w:tcW w:w="3273" w:type="dxa"/>
            <w:vAlign w:val="bottom"/>
          </w:tcPr>
          <w:p w14:paraId="312AE40E" w14:textId="6FF85518" w:rsidR="00F503F9" w:rsidRPr="009D67CA" w:rsidRDefault="00C37077" w:rsidP="00C370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9D67CA">
              <w:rPr>
                <w:szCs w:val="18"/>
                <w:lang w:val="nl-NL"/>
              </w:rPr>
              <w:t xml:space="preserve">3.1 </w:t>
            </w:r>
            <w:r w:rsidR="00F503F9" w:rsidRPr="009D67CA">
              <w:rPr>
                <w:szCs w:val="18"/>
                <w:lang w:val="nl-NL"/>
              </w:rPr>
              <w:t>CW-informatie in het voorste</w:t>
            </w:r>
            <w:r w:rsidR="000E1B46">
              <w:rPr>
                <w:szCs w:val="18"/>
                <w:lang w:val="nl-NL"/>
              </w:rPr>
              <w:t>l</w:t>
            </w:r>
            <w:r w:rsidR="00F503F9" w:rsidRPr="009D67CA">
              <w:rPr>
                <w:szCs w:val="18"/>
                <w:lang w:val="nl-NL"/>
              </w:rPr>
              <w:t xml:space="preserve"> (steekwoorden)</w:t>
            </w:r>
          </w:p>
          <w:p w14:paraId="3185A78C" w14:textId="23A737F3" w:rsidR="00526592" w:rsidRPr="009D67CA" w:rsidRDefault="00526592" w:rsidP="00C370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  <w:lang w:val="nl-NL"/>
              </w:rPr>
            </w:pPr>
          </w:p>
        </w:tc>
        <w:tc>
          <w:tcPr>
            <w:tcW w:w="3545" w:type="dxa"/>
            <w:tcBorders>
              <w:bottom w:val="single" w:sz="4" w:space="0" w:color="FFFFFF" w:themeColor="background1"/>
            </w:tcBorders>
            <w:vAlign w:val="bottom"/>
          </w:tcPr>
          <w:p w14:paraId="6F79732F" w14:textId="7EBF86F7" w:rsidR="00F503F9" w:rsidRPr="009D67CA" w:rsidRDefault="00F503F9" w:rsidP="000D3B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18"/>
                <w:lang w:val="nl-NL"/>
              </w:rPr>
            </w:pPr>
            <w:r w:rsidRPr="009D67CA">
              <w:rPr>
                <w:szCs w:val="18"/>
                <w:lang w:val="nl-NL"/>
              </w:rPr>
              <w:t>Verbetersuggesties o.b.v. wetenschappelijke kennis</w:t>
            </w:r>
          </w:p>
          <w:p w14:paraId="2144BD4C" w14:textId="45E03FFC" w:rsidR="00526592" w:rsidRPr="000E1B46" w:rsidRDefault="00F503F9" w:rsidP="005265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0E1B46">
              <w:rPr>
                <w:szCs w:val="18"/>
                <w:lang w:val="nl-NL"/>
              </w:rPr>
              <w:t>(</w:t>
            </w:r>
            <w:proofErr w:type="gramStart"/>
            <w:r w:rsidRPr="000E1B46">
              <w:rPr>
                <w:szCs w:val="18"/>
                <w:lang w:val="nl-NL"/>
              </w:rPr>
              <w:t>steekwoorden</w:t>
            </w:r>
            <w:proofErr w:type="gramEnd"/>
            <w:r w:rsidRPr="000E1B46">
              <w:rPr>
                <w:szCs w:val="18"/>
                <w:lang w:val="nl-NL"/>
              </w:rPr>
              <w:t>)</w:t>
            </w:r>
          </w:p>
        </w:tc>
      </w:tr>
      <w:tr w:rsidR="00F503F9" w:rsidRPr="009D67CA" w14:paraId="4B85F7D9" w14:textId="77777777" w:rsidTr="000D3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vAlign w:val="center"/>
          </w:tcPr>
          <w:p w14:paraId="23A1EEF4" w14:textId="77777777" w:rsidR="00F503F9" w:rsidRPr="009D67CA" w:rsidRDefault="00F503F9" w:rsidP="00E02820">
            <w:pPr>
              <w:pStyle w:val="Lijstalinea"/>
              <w:numPr>
                <w:ilvl w:val="0"/>
                <w:numId w:val="18"/>
              </w:numPr>
              <w:rPr>
                <w:szCs w:val="18"/>
                <w:lang w:val="nl-NL"/>
              </w:rPr>
            </w:pPr>
            <w:r w:rsidRPr="009D67CA">
              <w:rPr>
                <w:szCs w:val="18"/>
                <w:lang w:val="nl-NL"/>
              </w:rPr>
              <w:t xml:space="preserve">Vindbaarheid van </w:t>
            </w:r>
            <w:r w:rsidR="00E02820" w:rsidRPr="009D67CA">
              <w:rPr>
                <w:szCs w:val="18"/>
                <w:lang w:val="nl-NL"/>
              </w:rPr>
              <w:t xml:space="preserve">3.1 </w:t>
            </w:r>
            <w:r w:rsidRPr="009D67CA">
              <w:rPr>
                <w:szCs w:val="18"/>
                <w:lang w:val="nl-NL"/>
              </w:rPr>
              <w:t>CW-informatie</w:t>
            </w:r>
          </w:p>
          <w:p w14:paraId="29C6B865" w14:textId="77777777" w:rsidR="00C37077" w:rsidRPr="009D67CA" w:rsidRDefault="00C37077" w:rsidP="00C37077">
            <w:pPr>
              <w:rPr>
                <w:szCs w:val="18"/>
                <w:lang w:val="nl-NL"/>
              </w:rPr>
            </w:pPr>
          </w:p>
          <w:p w14:paraId="620BCB32" w14:textId="77777777" w:rsidR="00C37077" w:rsidRPr="009D67CA" w:rsidRDefault="00C37077" w:rsidP="00C37077">
            <w:pPr>
              <w:rPr>
                <w:szCs w:val="18"/>
                <w:lang w:val="nl-NL"/>
              </w:rPr>
            </w:pPr>
          </w:p>
          <w:p w14:paraId="1D3D608B" w14:textId="77777777" w:rsidR="00C37077" w:rsidRPr="009D67CA" w:rsidRDefault="00C37077" w:rsidP="00C37077">
            <w:pPr>
              <w:rPr>
                <w:szCs w:val="18"/>
                <w:lang w:val="nl-NL"/>
              </w:rPr>
            </w:pPr>
          </w:p>
          <w:p w14:paraId="5918237C" w14:textId="77777777" w:rsidR="00C37077" w:rsidRPr="009D67CA" w:rsidRDefault="00C37077" w:rsidP="00C37077">
            <w:pPr>
              <w:rPr>
                <w:szCs w:val="18"/>
                <w:lang w:val="nl-NL"/>
              </w:rPr>
            </w:pPr>
          </w:p>
          <w:p w14:paraId="0502ACC2" w14:textId="77777777" w:rsidR="00C37077" w:rsidRPr="009D67CA" w:rsidRDefault="00C37077" w:rsidP="00C37077">
            <w:pPr>
              <w:rPr>
                <w:szCs w:val="18"/>
                <w:lang w:val="nl-NL"/>
              </w:rPr>
            </w:pPr>
          </w:p>
          <w:p w14:paraId="6D14201A" w14:textId="0E16352D" w:rsidR="00C37077" w:rsidRPr="009D67CA" w:rsidRDefault="00C37077" w:rsidP="00C37077">
            <w:pPr>
              <w:rPr>
                <w:szCs w:val="18"/>
                <w:lang w:val="nl-NL"/>
              </w:rPr>
            </w:pPr>
          </w:p>
        </w:tc>
        <w:tc>
          <w:tcPr>
            <w:tcW w:w="0" w:type="auto"/>
          </w:tcPr>
          <w:p w14:paraId="3820801B" w14:textId="2168C757" w:rsidR="00F503F9" w:rsidRPr="009D67CA" w:rsidRDefault="00C37077" w:rsidP="000D3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9D67CA">
              <w:rPr>
                <w:noProof/>
                <w:color w:val="000000" w:themeColor="text1"/>
                <w:szCs w:val="18"/>
                <w:lang w:val="nl-NL" w:eastAsia="nl-NL"/>
              </w:rPr>
              <w:drawing>
                <wp:inline distT="0" distB="0" distL="0" distR="0" wp14:anchorId="4BB409F4" wp14:editId="54EEBC11">
                  <wp:extent cx="162560" cy="162560"/>
                  <wp:effectExtent l="0" t="0" r="2540" b="254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icks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68" t="22270" r="65022" b="15915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62763" cy="162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3" w:type="dxa"/>
          </w:tcPr>
          <w:p w14:paraId="51DF4C9F" w14:textId="2E874E69" w:rsidR="00F503F9" w:rsidRPr="009D67CA" w:rsidRDefault="00F503F9" w:rsidP="00F503F9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Verwerkt in paragraaf</w:t>
            </w:r>
            <w:r w:rsidR="000E1B46">
              <w:rPr>
                <w:sz w:val="16"/>
                <w:szCs w:val="16"/>
                <w:lang w:val="nl-NL"/>
              </w:rPr>
              <w:t>/bijlage</w:t>
            </w:r>
            <w:r w:rsidRPr="009D67CA">
              <w:rPr>
                <w:sz w:val="16"/>
                <w:szCs w:val="16"/>
                <w:lang w:val="nl-NL"/>
              </w:rPr>
              <w:t xml:space="preserve"> met titel </w:t>
            </w:r>
            <w:r w:rsidR="00E02820" w:rsidRPr="009D67CA">
              <w:rPr>
                <w:sz w:val="16"/>
                <w:szCs w:val="16"/>
                <w:lang w:val="nl-NL"/>
              </w:rPr>
              <w:t xml:space="preserve">3.1 </w:t>
            </w:r>
            <w:r w:rsidRPr="009D67CA">
              <w:rPr>
                <w:sz w:val="16"/>
                <w:szCs w:val="16"/>
                <w:lang w:val="nl-NL"/>
              </w:rPr>
              <w:t>CW (of vergelijkbaar). Zie blz…</w:t>
            </w:r>
          </w:p>
          <w:p w14:paraId="7E8B4E2B" w14:textId="029A71C1" w:rsidR="00F503F9" w:rsidRPr="009D67CA" w:rsidRDefault="00F503F9" w:rsidP="00F503F9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Vindbaar door te zoeken met termen als ‘</w:t>
            </w:r>
            <w:r w:rsidR="00E02820" w:rsidRPr="009D67CA">
              <w:rPr>
                <w:sz w:val="16"/>
                <w:szCs w:val="16"/>
                <w:lang w:val="nl-NL"/>
              </w:rPr>
              <w:t xml:space="preserve">3.1 </w:t>
            </w:r>
            <w:r w:rsidRPr="009D67CA">
              <w:rPr>
                <w:sz w:val="16"/>
                <w:szCs w:val="16"/>
                <w:lang w:val="nl-NL"/>
              </w:rPr>
              <w:t xml:space="preserve">CW’, </w:t>
            </w:r>
            <w:r w:rsidR="000E1B46">
              <w:rPr>
                <w:sz w:val="16"/>
                <w:szCs w:val="16"/>
                <w:lang w:val="nl-NL"/>
              </w:rPr>
              <w:t>‘</w:t>
            </w:r>
            <w:r w:rsidR="000E1B46" w:rsidRPr="009D67CA">
              <w:rPr>
                <w:sz w:val="16"/>
                <w:szCs w:val="16"/>
                <w:lang w:val="nl-NL"/>
              </w:rPr>
              <w:t>comptabiliteit’</w:t>
            </w:r>
            <w:r w:rsidR="000E1B46">
              <w:rPr>
                <w:sz w:val="16"/>
                <w:szCs w:val="16"/>
                <w:lang w:val="nl-NL"/>
              </w:rPr>
              <w:t>,</w:t>
            </w:r>
            <w:r w:rsidR="000E1B46" w:rsidRPr="009D67CA">
              <w:rPr>
                <w:sz w:val="16"/>
                <w:szCs w:val="16"/>
                <w:lang w:val="nl-NL"/>
              </w:rPr>
              <w:t xml:space="preserve"> </w:t>
            </w:r>
            <w:r w:rsidRPr="009D67CA">
              <w:rPr>
                <w:sz w:val="16"/>
                <w:szCs w:val="16"/>
                <w:lang w:val="nl-NL"/>
              </w:rPr>
              <w:t>‘doelmatig’, ‘doeltreffend’, ‘efficiënt’, ‘effectief’. Zie blz…</w:t>
            </w:r>
          </w:p>
          <w:p w14:paraId="4142C2BB" w14:textId="77777777" w:rsidR="00F503F9" w:rsidRPr="009D67CA" w:rsidRDefault="00F503F9" w:rsidP="00F503F9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Informatie is wel/niet compleet</w:t>
            </w:r>
          </w:p>
        </w:tc>
        <w:tc>
          <w:tcPr>
            <w:tcW w:w="3545" w:type="dxa"/>
            <w:tcBorders>
              <w:tl2br w:val="nil"/>
              <w:tr2bl w:val="nil"/>
            </w:tcBorders>
            <w:vAlign w:val="center"/>
          </w:tcPr>
          <w:p w14:paraId="39354432" w14:textId="77777777" w:rsidR="00F503F9" w:rsidRPr="009D67CA" w:rsidRDefault="00F503F9" w:rsidP="000D3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N.v.t.</w:t>
            </w:r>
          </w:p>
        </w:tc>
      </w:tr>
      <w:tr w:rsidR="00F503F9" w:rsidRPr="009D67CA" w14:paraId="4D8B45E0" w14:textId="77777777" w:rsidTr="000D3B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vAlign w:val="center"/>
          </w:tcPr>
          <w:p w14:paraId="691E3A65" w14:textId="77777777" w:rsidR="00F503F9" w:rsidRPr="009D67CA" w:rsidRDefault="00F503F9" w:rsidP="00F503F9">
            <w:pPr>
              <w:pStyle w:val="Lijstalinea"/>
              <w:numPr>
                <w:ilvl w:val="0"/>
                <w:numId w:val="19"/>
              </w:numPr>
              <w:rPr>
                <w:szCs w:val="18"/>
                <w:lang w:val="nl-NL"/>
              </w:rPr>
            </w:pPr>
            <w:r w:rsidRPr="009D67CA">
              <w:rPr>
                <w:szCs w:val="18"/>
                <w:lang w:val="nl-NL"/>
              </w:rPr>
              <w:t>Maatschappelijke opgave (bedoeling)</w:t>
            </w:r>
          </w:p>
          <w:p w14:paraId="2A651B11" w14:textId="77777777" w:rsidR="00C37077" w:rsidRPr="009D67CA" w:rsidRDefault="00C37077" w:rsidP="00C37077">
            <w:pPr>
              <w:rPr>
                <w:szCs w:val="18"/>
                <w:lang w:val="nl-NL"/>
              </w:rPr>
            </w:pPr>
          </w:p>
          <w:p w14:paraId="4ADE7A5A" w14:textId="77777777" w:rsidR="00C37077" w:rsidRPr="009D67CA" w:rsidRDefault="00C37077" w:rsidP="00C37077">
            <w:pPr>
              <w:rPr>
                <w:szCs w:val="18"/>
                <w:lang w:val="nl-NL"/>
              </w:rPr>
            </w:pPr>
          </w:p>
          <w:p w14:paraId="6A16EE5F" w14:textId="77777777" w:rsidR="00C37077" w:rsidRPr="009D67CA" w:rsidRDefault="00C37077" w:rsidP="00C37077">
            <w:pPr>
              <w:rPr>
                <w:szCs w:val="18"/>
                <w:lang w:val="nl-NL"/>
              </w:rPr>
            </w:pPr>
          </w:p>
          <w:p w14:paraId="491F3A00" w14:textId="77777777" w:rsidR="00C37077" w:rsidRPr="009D67CA" w:rsidRDefault="00C37077" w:rsidP="00C37077">
            <w:pPr>
              <w:rPr>
                <w:szCs w:val="18"/>
                <w:lang w:val="nl-NL"/>
              </w:rPr>
            </w:pPr>
          </w:p>
          <w:p w14:paraId="13507532" w14:textId="77777777" w:rsidR="00C37077" w:rsidRPr="009D67CA" w:rsidRDefault="00C37077" w:rsidP="00C37077">
            <w:pPr>
              <w:rPr>
                <w:szCs w:val="18"/>
                <w:lang w:val="nl-NL"/>
              </w:rPr>
            </w:pPr>
          </w:p>
          <w:p w14:paraId="4E08BB55" w14:textId="77777777" w:rsidR="00C37077" w:rsidRPr="009D67CA" w:rsidRDefault="00C37077" w:rsidP="00C37077">
            <w:pPr>
              <w:rPr>
                <w:szCs w:val="18"/>
                <w:lang w:val="nl-NL"/>
              </w:rPr>
            </w:pPr>
          </w:p>
          <w:p w14:paraId="7E311807" w14:textId="77777777" w:rsidR="00C37077" w:rsidRPr="009D67CA" w:rsidRDefault="00C37077" w:rsidP="00C37077">
            <w:pPr>
              <w:rPr>
                <w:szCs w:val="18"/>
                <w:lang w:val="nl-NL"/>
              </w:rPr>
            </w:pPr>
          </w:p>
          <w:p w14:paraId="6D8216D2" w14:textId="400796CD" w:rsidR="00C37077" w:rsidRPr="009D67CA" w:rsidRDefault="00C37077" w:rsidP="00C37077">
            <w:pPr>
              <w:rPr>
                <w:szCs w:val="18"/>
                <w:lang w:val="nl-NL"/>
              </w:rPr>
            </w:pPr>
          </w:p>
        </w:tc>
        <w:tc>
          <w:tcPr>
            <w:tcW w:w="0" w:type="auto"/>
          </w:tcPr>
          <w:p w14:paraId="32B27212" w14:textId="70A23B9A" w:rsidR="00F503F9" w:rsidRPr="009D67CA" w:rsidRDefault="00C37077" w:rsidP="000D3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9D67CA">
              <w:rPr>
                <w:noProof/>
                <w:szCs w:val="18"/>
                <w:lang w:val="nl-NL" w:eastAsia="nl-NL"/>
              </w:rPr>
              <w:drawing>
                <wp:inline distT="0" distB="0" distL="0" distR="0" wp14:anchorId="1AD56E52" wp14:editId="08F5FE82">
                  <wp:extent cx="193040" cy="164727"/>
                  <wp:effectExtent l="0" t="0" r="0" b="63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icks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702" t="26582" r="32398" b="20128"/>
                          <a:stretch/>
                        </pic:blipFill>
                        <pic:spPr bwMode="auto">
                          <a:xfrm>
                            <a:off x="0" y="0"/>
                            <a:ext cx="195625" cy="166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3" w:type="dxa"/>
          </w:tcPr>
          <w:p w14:paraId="02CEF914" w14:textId="77777777" w:rsidR="00F503F9" w:rsidRPr="009D67CA" w:rsidRDefault="00F503F9" w:rsidP="000D3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nl-NL"/>
              </w:rPr>
            </w:pPr>
            <w:r w:rsidRPr="009D67CA">
              <w:rPr>
                <w:b/>
                <w:i/>
                <w:sz w:val="16"/>
                <w:szCs w:val="16"/>
                <w:lang w:val="nl-NL"/>
              </w:rPr>
              <w:t>NB</w:t>
            </w:r>
            <w:r w:rsidRPr="009D67CA">
              <w:rPr>
                <w:i/>
                <w:sz w:val="16"/>
                <w:szCs w:val="16"/>
                <w:lang w:val="nl-NL"/>
              </w:rPr>
              <w:t>: onderbouw antwoorden met steekwoorden</w:t>
            </w:r>
          </w:p>
          <w:p w14:paraId="59363441" w14:textId="77777777" w:rsidR="00F503F9" w:rsidRPr="009D67CA" w:rsidRDefault="00F503F9" w:rsidP="00F503F9">
            <w:pPr>
              <w:pStyle w:val="Lijstaline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Maatschappelijke opgave expliciet beschreven en helder, namelijk… Zie blz…</w:t>
            </w:r>
          </w:p>
          <w:p w14:paraId="0F7F801A" w14:textId="77777777" w:rsidR="00F503F9" w:rsidRPr="009D67CA" w:rsidRDefault="00F503F9" w:rsidP="00F503F9">
            <w:pPr>
              <w:pStyle w:val="Lijstaline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Maatschappelijke opgave expliciet beschreven, niet helder, namelijk … Zie blz…</w:t>
            </w:r>
          </w:p>
          <w:p w14:paraId="371D3C79" w14:textId="65D45045" w:rsidR="00F503F9" w:rsidRPr="009D67CA" w:rsidRDefault="00F503F9" w:rsidP="00C37077">
            <w:pPr>
              <w:pStyle w:val="Lijstaline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Maatschappelijke opgave niet gevonden, niet herkenbaar of (schijnbaar) niet aanwezig.</w:t>
            </w:r>
          </w:p>
        </w:tc>
        <w:tc>
          <w:tcPr>
            <w:tcW w:w="3545" w:type="dxa"/>
          </w:tcPr>
          <w:p w14:paraId="77A5ADDE" w14:textId="77777777" w:rsidR="00F503F9" w:rsidRPr="009D67CA" w:rsidRDefault="00F503F9" w:rsidP="000D3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nl-NL"/>
              </w:rPr>
            </w:pPr>
            <w:r w:rsidRPr="009D67CA">
              <w:rPr>
                <w:b/>
                <w:i/>
                <w:sz w:val="16"/>
                <w:szCs w:val="16"/>
                <w:lang w:val="nl-NL"/>
              </w:rPr>
              <w:t>NB</w:t>
            </w:r>
            <w:r w:rsidRPr="009D67CA">
              <w:rPr>
                <w:i/>
                <w:sz w:val="16"/>
                <w:szCs w:val="16"/>
                <w:lang w:val="nl-NL"/>
              </w:rPr>
              <w:t>: gebruik steekwoorden en verwijs naar wetenschappelijke bronnen</w:t>
            </w:r>
          </w:p>
          <w:p w14:paraId="2D88E9E1" w14:textId="4E843313" w:rsidR="00F503F9" w:rsidRPr="009D67CA" w:rsidRDefault="00F503F9" w:rsidP="000D3B33">
            <w:pPr>
              <w:pStyle w:val="Lijstaline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De opgave is wel/niet realistisch, want…</w:t>
            </w:r>
          </w:p>
          <w:p w14:paraId="78811C6D" w14:textId="77777777" w:rsidR="00F503F9" w:rsidRPr="009D67CA" w:rsidRDefault="00F503F9" w:rsidP="00F503F9">
            <w:pPr>
              <w:pStyle w:val="Lijstaline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De maatschappelijke opgave zou beter anders kunnen luiden, namelijk…</w:t>
            </w:r>
          </w:p>
          <w:p w14:paraId="604837A3" w14:textId="308CDAE7" w:rsidR="00F503F9" w:rsidRPr="009D67CA" w:rsidRDefault="00F503F9" w:rsidP="00C37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</w:p>
        </w:tc>
      </w:tr>
      <w:tr w:rsidR="00F503F9" w:rsidRPr="009D67CA" w14:paraId="489EF9C5" w14:textId="77777777" w:rsidTr="000D3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vAlign w:val="center"/>
          </w:tcPr>
          <w:p w14:paraId="28258D4D" w14:textId="4FF08528" w:rsidR="00C37077" w:rsidRPr="000E1B46" w:rsidRDefault="00F503F9" w:rsidP="00C37077">
            <w:pPr>
              <w:pStyle w:val="Lijstalinea"/>
              <w:numPr>
                <w:ilvl w:val="0"/>
                <w:numId w:val="19"/>
              </w:numPr>
              <w:rPr>
                <w:szCs w:val="18"/>
                <w:lang w:val="nl-NL"/>
              </w:rPr>
            </w:pPr>
            <w:r w:rsidRPr="000E1B46">
              <w:rPr>
                <w:szCs w:val="18"/>
                <w:lang w:val="nl-NL"/>
              </w:rPr>
              <w:t>Ingezette beleidsinstrumenten</w:t>
            </w:r>
          </w:p>
          <w:p w14:paraId="037127B0" w14:textId="77777777" w:rsidR="00C37077" w:rsidRPr="009D67CA" w:rsidRDefault="00C37077" w:rsidP="00C37077">
            <w:pPr>
              <w:rPr>
                <w:szCs w:val="18"/>
                <w:lang w:val="nl-NL"/>
              </w:rPr>
            </w:pPr>
          </w:p>
          <w:p w14:paraId="1A088E19" w14:textId="77777777" w:rsidR="00C37077" w:rsidRPr="009D67CA" w:rsidRDefault="00C37077" w:rsidP="00C37077">
            <w:pPr>
              <w:rPr>
                <w:szCs w:val="18"/>
                <w:lang w:val="nl-NL"/>
              </w:rPr>
            </w:pPr>
          </w:p>
          <w:p w14:paraId="17A30472" w14:textId="77777777" w:rsidR="00C37077" w:rsidRPr="009D67CA" w:rsidRDefault="00C37077" w:rsidP="00C37077">
            <w:pPr>
              <w:rPr>
                <w:szCs w:val="18"/>
                <w:lang w:val="nl-NL"/>
              </w:rPr>
            </w:pPr>
          </w:p>
          <w:p w14:paraId="4A0F558C" w14:textId="77777777" w:rsidR="00C37077" w:rsidRPr="009D67CA" w:rsidRDefault="00C37077" w:rsidP="00C37077">
            <w:pPr>
              <w:rPr>
                <w:szCs w:val="18"/>
                <w:lang w:val="nl-NL"/>
              </w:rPr>
            </w:pPr>
          </w:p>
          <w:p w14:paraId="5CC5FBF1" w14:textId="77777777" w:rsidR="00C37077" w:rsidRPr="009D67CA" w:rsidRDefault="00C37077" w:rsidP="00C37077">
            <w:pPr>
              <w:rPr>
                <w:szCs w:val="18"/>
                <w:lang w:val="nl-NL"/>
              </w:rPr>
            </w:pPr>
          </w:p>
          <w:p w14:paraId="09FCBD39" w14:textId="77777777" w:rsidR="00C37077" w:rsidRPr="009D67CA" w:rsidRDefault="00C37077" w:rsidP="00C37077">
            <w:pPr>
              <w:rPr>
                <w:szCs w:val="18"/>
                <w:lang w:val="nl-NL"/>
              </w:rPr>
            </w:pPr>
          </w:p>
          <w:p w14:paraId="0D65ABD1" w14:textId="77777777" w:rsidR="00C37077" w:rsidRPr="009D67CA" w:rsidRDefault="00C37077" w:rsidP="00C37077">
            <w:pPr>
              <w:rPr>
                <w:szCs w:val="18"/>
                <w:lang w:val="nl-NL"/>
              </w:rPr>
            </w:pPr>
          </w:p>
          <w:p w14:paraId="2AAE2351" w14:textId="77777777" w:rsidR="00C37077" w:rsidRPr="009D67CA" w:rsidRDefault="00C37077" w:rsidP="00C37077">
            <w:pPr>
              <w:rPr>
                <w:szCs w:val="18"/>
                <w:lang w:val="nl-NL"/>
              </w:rPr>
            </w:pPr>
          </w:p>
          <w:p w14:paraId="73047E29" w14:textId="107D1C2A" w:rsidR="00C37077" w:rsidRPr="009D67CA" w:rsidRDefault="00C37077" w:rsidP="00C37077">
            <w:pPr>
              <w:rPr>
                <w:szCs w:val="18"/>
                <w:lang w:val="nl-NL"/>
              </w:rPr>
            </w:pPr>
          </w:p>
        </w:tc>
        <w:tc>
          <w:tcPr>
            <w:tcW w:w="0" w:type="auto"/>
          </w:tcPr>
          <w:p w14:paraId="0E68D84B" w14:textId="4FD74EEC" w:rsidR="00F503F9" w:rsidRPr="009D67CA" w:rsidRDefault="00C37077" w:rsidP="000D3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  <w:r w:rsidRPr="009D67CA">
              <w:rPr>
                <w:noProof/>
                <w:szCs w:val="18"/>
                <w:lang w:val="nl-NL" w:eastAsia="nl-NL"/>
              </w:rPr>
              <w:drawing>
                <wp:inline distT="0" distB="0" distL="0" distR="0" wp14:anchorId="11FBA10F" wp14:editId="7D5E7072">
                  <wp:extent cx="152400" cy="15240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icks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77" t="22122" b="15946"/>
                          <a:stretch/>
                        </pic:blipFill>
                        <pic:spPr bwMode="auto">
                          <a:xfrm>
                            <a:off x="0" y="0"/>
                            <a:ext cx="152591" cy="152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3" w:type="dxa"/>
          </w:tcPr>
          <w:p w14:paraId="673E7036" w14:textId="77777777" w:rsidR="00F503F9" w:rsidRPr="009D67CA" w:rsidRDefault="00F503F9" w:rsidP="000D3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nl-NL"/>
              </w:rPr>
            </w:pPr>
            <w:r w:rsidRPr="009D67CA">
              <w:rPr>
                <w:b/>
                <w:i/>
                <w:sz w:val="16"/>
                <w:szCs w:val="16"/>
                <w:lang w:val="nl-NL"/>
              </w:rPr>
              <w:t>NB</w:t>
            </w:r>
            <w:r w:rsidRPr="009D67CA">
              <w:rPr>
                <w:i/>
                <w:sz w:val="16"/>
                <w:szCs w:val="16"/>
                <w:lang w:val="nl-NL"/>
              </w:rPr>
              <w:t>: onderbouw antwoorden met steekwoorden</w:t>
            </w:r>
          </w:p>
          <w:p w14:paraId="4BADB832" w14:textId="545B82DF" w:rsidR="00F503F9" w:rsidRPr="009D67CA" w:rsidRDefault="00F503F9" w:rsidP="000D3B33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Inzet van één instrument, namelijk… Zie blz…</w:t>
            </w:r>
          </w:p>
          <w:p w14:paraId="6280237D" w14:textId="4ABCD73D" w:rsidR="00F503F9" w:rsidRPr="009D67CA" w:rsidRDefault="00F503F9" w:rsidP="00F503F9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Inzet van diverse beleidsinstrumenten, namelijk... Zie blz…</w:t>
            </w:r>
          </w:p>
          <w:p w14:paraId="68DE5DA1" w14:textId="77777777" w:rsidR="00F503F9" w:rsidRPr="009D67CA" w:rsidRDefault="00F503F9" w:rsidP="00F503F9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Instrumentarium onbekend</w:t>
            </w:r>
          </w:p>
          <w:p w14:paraId="35BAE6EB" w14:textId="499A0C90" w:rsidR="00F503F9" w:rsidRPr="009D67CA" w:rsidRDefault="00F503F9" w:rsidP="00F503F9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 xml:space="preserve">De keuze voor dit instrumentarium is verantwoord. Zie blz… </w:t>
            </w:r>
          </w:p>
          <w:p w14:paraId="5E39A1C2" w14:textId="77777777" w:rsidR="00F503F9" w:rsidRPr="009D67CA" w:rsidRDefault="00F503F9" w:rsidP="00F503F9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Verantwoording is niet vindbaar of slechts beperkt uitgewerkt</w:t>
            </w:r>
          </w:p>
        </w:tc>
        <w:tc>
          <w:tcPr>
            <w:tcW w:w="3545" w:type="dxa"/>
          </w:tcPr>
          <w:p w14:paraId="63FF67E4" w14:textId="77777777" w:rsidR="00F503F9" w:rsidRPr="009D67CA" w:rsidRDefault="00F503F9" w:rsidP="000D3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nl-NL"/>
              </w:rPr>
            </w:pPr>
            <w:r w:rsidRPr="009D67CA">
              <w:rPr>
                <w:b/>
                <w:i/>
                <w:sz w:val="16"/>
                <w:szCs w:val="16"/>
                <w:lang w:val="nl-NL"/>
              </w:rPr>
              <w:t>NB</w:t>
            </w:r>
            <w:r w:rsidRPr="009D67CA">
              <w:rPr>
                <w:i/>
                <w:sz w:val="16"/>
                <w:szCs w:val="16"/>
                <w:lang w:val="nl-NL"/>
              </w:rPr>
              <w:t>: gebruik steekwoorden en verwijs naar wetenschappelijke bronnen</w:t>
            </w:r>
          </w:p>
          <w:p w14:paraId="58417C8E" w14:textId="77777777" w:rsidR="00F503F9" w:rsidRPr="009D67CA" w:rsidRDefault="00F503F9" w:rsidP="00F503F9">
            <w:pPr>
              <w:pStyle w:val="Lijstaline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Beschrijf de relevante beleidstheorie en evidentie</w:t>
            </w:r>
          </w:p>
          <w:p w14:paraId="63542E8C" w14:textId="77777777" w:rsidR="00F503F9" w:rsidRPr="009D67CA" w:rsidRDefault="00F503F9" w:rsidP="00F503F9">
            <w:pPr>
              <w:pStyle w:val="Lijstaline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Deze keuze is wel/niet verstandig, want…</w:t>
            </w:r>
          </w:p>
          <w:p w14:paraId="2F8A9E55" w14:textId="1ACD672D" w:rsidR="00F503F9" w:rsidRPr="009D67CA" w:rsidRDefault="00F503F9" w:rsidP="00F503F9">
            <w:pPr>
              <w:pStyle w:val="Lijstaline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Dit is wel/niet een logische mix (ook gezien de interactie van beleidsinstrumenten), want…</w:t>
            </w:r>
          </w:p>
          <w:p w14:paraId="7A68C079" w14:textId="77777777" w:rsidR="00F503F9" w:rsidRPr="009D67CA" w:rsidRDefault="00F503F9" w:rsidP="00F503F9">
            <w:pPr>
              <w:pStyle w:val="Lijstaline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De verantwoording is wel/niet plausibel, want…</w:t>
            </w:r>
          </w:p>
          <w:p w14:paraId="73E8E4D0" w14:textId="4F730A72" w:rsidR="002C2389" w:rsidRPr="0083057D" w:rsidRDefault="002C2389" w:rsidP="0083057D">
            <w:pPr>
              <w:pStyle w:val="Lijstaline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Relevante alternatieve instrumenten zijn…</w:t>
            </w:r>
          </w:p>
        </w:tc>
      </w:tr>
      <w:tr w:rsidR="001F257F" w:rsidRPr="009D67CA" w14:paraId="29514DE5" w14:textId="77777777" w:rsidTr="00B411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vAlign w:val="center"/>
          </w:tcPr>
          <w:p w14:paraId="6617CACF" w14:textId="0E462FE7" w:rsidR="001F257F" w:rsidRPr="009D67CA" w:rsidRDefault="001F257F" w:rsidP="001F257F">
            <w:pPr>
              <w:pStyle w:val="Lijstalinea"/>
              <w:numPr>
                <w:ilvl w:val="0"/>
                <w:numId w:val="20"/>
              </w:numPr>
              <w:rPr>
                <w:szCs w:val="18"/>
                <w:lang w:val="nl-NL"/>
              </w:rPr>
            </w:pPr>
            <w:r w:rsidRPr="009D67CA">
              <w:rPr>
                <w:szCs w:val="18"/>
                <w:lang w:val="nl-NL"/>
              </w:rPr>
              <w:t>Doeltreffendheid</w:t>
            </w:r>
          </w:p>
          <w:p w14:paraId="35A85735" w14:textId="410BCAED" w:rsidR="00A325D3" w:rsidRPr="009D67CA" w:rsidRDefault="00A325D3" w:rsidP="00A325D3">
            <w:pPr>
              <w:rPr>
                <w:szCs w:val="18"/>
                <w:lang w:val="nl-NL"/>
              </w:rPr>
            </w:pPr>
          </w:p>
          <w:p w14:paraId="7C74B239" w14:textId="77777777" w:rsidR="00A325D3" w:rsidRPr="009D67CA" w:rsidRDefault="00A325D3" w:rsidP="00A325D3">
            <w:pPr>
              <w:rPr>
                <w:szCs w:val="18"/>
                <w:lang w:val="nl-NL"/>
              </w:rPr>
            </w:pPr>
          </w:p>
          <w:p w14:paraId="45218CF7" w14:textId="77777777" w:rsidR="001F257F" w:rsidRPr="009D67CA" w:rsidRDefault="001F257F" w:rsidP="00B41104">
            <w:pPr>
              <w:rPr>
                <w:szCs w:val="18"/>
                <w:lang w:val="nl-NL"/>
              </w:rPr>
            </w:pPr>
          </w:p>
        </w:tc>
        <w:tc>
          <w:tcPr>
            <w:tcW w:w="0" w:type="auto"/>
          </w:tcPr>
          <w:p w14:paraId="3329BA9F" w14:textId="77777777" w:rsidR="001F257F" w:rsidRPr="009D67CA" w:rsidRDefault="001F257F" w:rsidP="00B41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</w:tc>
        <w:tc>
          <w:tcPr>
            <w:tcW w:w="3273" w:type="dxa"/>
          </w:tcPr>
          <w:p w14:paraId="04AA5E8E" w14:textId="77777777" w:rsidR="001F257F" w:rsidRPr="009D67CA" w:rsidRDefault="001F257F" w:rsidP="001F2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nl-NL"/>
              </w:rPr>
            </w:pPr>
            <w:r w:rsidRPr="009D67CA">
              <w:rPr>
                <w:b/>
                <w:i/>
                <w:sz w:val="16"/>
                <w:szCs w:val="16"/>
                <w:lang w:val="nl-NL"/>
              </w:rPr>
              <w:t>NB</w:t>
            </w:r>
            <w:r w:rsidRPr="009D67CA">
              <w:rPr>
                <w:i/>
                <w:sz w:val="16"/>
                <w:szCs w:val="16"/>
                <w:lang w:val="nl-NL"/>
              </w:rPr>
              <w:t>: onderbouw antwoorden met steekwoorden</w:t>
            </w:r>
          </w:p>
          <w:p w14:paraId="16FA185F" w14:textId="77777777" w:rsidR="001F257F" w:rsidRPr="009D67CA" w:rsidRDefault="001F257F" w:rsidP="001F257F">
            <w:pPr>
              <w:pStyle w:val="Lijstaline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SMART doelen wel/niet aanwezig. Namelijk…Zie blz…</w:t>
            </w:r>
          </w:p>
          <w:p w14:paraId="1385C37D" w14:textId="77777777" w:rsidR="001F257F" w:rsidRPr="009D67CA" w:rsidRDefault="001F257F" w:rsidP="001F257F">
            <w:pPr>
              <w:pStyle w:val="Lijstaline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Bijdrage van elk instrument aan het doel wel/niet genoemd. Zie blz…</w:t>
            </w:r>
          </w:p>
          <w:p w14:paraId="0DA9571F" w14:textId="6579E044" w:rsidR="001F257F" w:rsidRPr="009D67CA" w:rsidRDefault="001F257F" w:rsidP="001F257F">
            <w:pPr>
              <w:pStyle w:val="Lijstaline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Het voorstel gaat wel/niet in op de eventuele invloed van externe factoren die een positieve of negatieve invloed kunnen hebben op het bereiken van de beoogde doelen. Zie blz...</w:t>
            </w:r>
          </w:p>
          <w:p w14:paraId="34800965" w14:textId="77777777" w:rsidR="001F257F" w:rsidRPr="009D67CA" w:rsidRDefault="001F257F" w:rsidP="001F257F">
            <w:pPr>
              <w:pStyle w:val="Lijstalinea"/>
              <w:numPr>
                <w:ilvl w:val="0"/>
                <w:numId w:val="9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Doelen wel/niet gekoppeld aan brede welvaartsdoelen</w:t>
            </w:r>
            <w:r w:rsidRPr="009D67CA">
              <w:rPr>
                <w:rStyle w:val="Voetnootmarkering"/>
                <w:szCs w:val="18"/>
                <w:lang w:val="nl-NL"/>
              </w:rPr>
              <w:footnoteReference w:id="5"/>
            </w:r>
            <w:r w:rsidRPr="009D67CA">
              <w:rPr>
                <w:sz w:val="16"/>
                <w:szCs w:val="16"/>
                <w:lang w:val="nl-NL"/>
              </w:rPr>
              <w:t>(zie blz…)</w:t>
            </w:r>
          </w:p>
          <w:p w14:paraId="2EF525F5" w14:textId="77777777" w:rsidR="001F257F" w:rsidRPr="009D67CA" w:rsidRDefault="001F257F" w:rsidP="001F257F">
            <w:pPr>
              <w:pStyle w:val="Lijstalinea"/>
              <w:numPr>
                <w:ilvl w:val="0"/>
                <w:numId w:val="9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Indicatoren voor de brede welvaart wel/niet benoemd</w:t>
            </w:r>
            <w:r w:rsidRPr="009D67CA">
              <w:rPr>
                <w:rStyle w:val="Voetnootmarkering"/>
                <w:sz w:val="16"/>
                <w:szCs w:val="16"/>
                <w:lang w:val="nl-NL"/>
              </w:rPr>
              <w:footnoteReference w:id="6"/>
            </w:r>
            <w:r w:rsidRPr="009D67CA">
              <w:rPr>
                <w:sz w:val="16"/>
                <w:szCs w:val="16"/>
                <w:lang w:val="nl-NL"/>
              </w:rPr>
              <w:t xml:space="preserve">. Namelijk…Zie blz… </w:t>
            </w:r>
          </w:p>
          <w:p w14:paraId="0817A1DD" w14:textId="0DBDFFAC" w:rsidR="001F257F" w:rsidRPr="009D67CA" w:rsidRDefault="001F257F" w:rsidP="001F257F">
            <w:pPr>
              <w:pStyle w:val="Lijstaline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Overige meer specifieke indicatoren gelinkt aan het wetsvoorstel wel/niet benoemd</w:t>
            </w:r>
          </w:p>
        </w:tc>
        <w:tc>
          <w:tcPr>
            <w:tcW w:w="3545" w:type="dxa"/>
          </w:tcPr>
          <w:p w14:paraId="294086D1" w14:textId="77777777" w:rsidR="001F257F" w:rsidRPr="009D67CA" w:rsidRDefault="001F257F" w:rsidP="001F2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nl-NL"/>
              </w:rPr>
            </w:pPr>
            <w:r w:rsidRPr="009D67CA">
              <w:rPr>
                <w:b/>
                <w:i/>
                <w:sz w:val="16"/>
                <w:szCs w:val="16"/>
                <w:lang w:val="nl-NL"/>
              </w:rPr>
              <w:t>NB</w:t>
            </w:r>
            <w:r w:rsidRPr="009D67CA">
              <w:rPr>
                <w:i/>
                <w:sz w:val="16"/>
                <w:szCs w:val="16"/>
                <w:lang w:val="nl-NL"/>
              </w:rPr>
              <w:t>: gebruik steekwoorden en verwijs naar wetenschappelijke bronnen</w:t>
            </w:r>
          </w:p>
          <w:p w14:paraId="2B80BCD8" w14:textId="7B8B00EA" w:rsidR="001F257F" w:rsidRPr="009D67CA" w:rsidRDefault="001F257F" w:rsidP="001F257F">
            <w:pPr>
              <w:pStyle w:val="Lijstalinea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 xml:space="preserve">De volgende SMART doelen liggen voor de hand, gegeven de maatschappelijke </w:t>
            </w:r>
            <w:proofErr w:type="gramStart"/>
            <w:r w:rsidRPr="009D67CA">
              <w:rPr>
                <w:sz w:val="16"/>
                <w:szCs w:val="16"/>
                <w:lang w:val="nl-NL"/>
              </w:rPr>
              <w:t>opgave</w:t>
            </w:r>
            <w:r w:rsidR="0083057D">
              <w:rPr>
                <w:sz w:val="16"/>
                <w:szCs w:val="16"/>
                <w:lang w:val="nl-NL"/>
              </w:rPr>
              <w:t>:…</w:t>
            </w:r>
            <w:proofErr w:type="gramEnd"/>
          </w:p>
          <w:p w14:paraId="04D977CC" w14:textId="1EAF0D8A" w:rsidR="001F257F" w:rsidRPr="009D67CA" w:rsidRDefault="001F257F" w:rsidP="001F257F">
            <w:pPr>
              <w:pStyle w:val="Lijstalinea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De volgende koppeling aan</w:t>
            </w:r>
            <w:r w:rsidR="009C2D8D">
              <w:rPr>
                <w:sz w:val="16"/>
                <w:szCs w:val="16"/>
                <w:lang w:val="nl-NL"/>
              </w:rPr>
              <w:t xml:space="preserve"> </w:t>
            </w:r>
            <w:r w:rsidRPr="009D67CA">
              <w:rPr>
                <w:sz w:val="16"/>
                <w:szCs w:val="16"/>
                <w:lang w:val="nl-NL"/>
              </w:rPr>
              <w:t>brede</w:t>
            </w:r>
            <w:r w:rsidR="0083057D">
              <w:rPr>
                <w:sz w:val="16"/>
                <w:szCs w:val="16"/>
                <w:lang w:val="nl-NL"/>
              </w:rPr>
              <w:t>-</w:t>
            </w:r>
            <w:r w:rsidRPr="009D67CA">
              <w:rPr>
                <w:sz w:val="16"/>
                <w:szCs w:val="16"/>
                <w:lang w:val="nl-NL"/>
              </w:rPr>
              <w:t xml:space="preserve"> welvaartsdoelen ligt voor de </w:t>
            </w:r>
            <w:proofErr w:type="gramStart"/>
            <w:r w:rsidRPr="009D67CA">
              <w:rPr>
                <w:sz w:val="16"/>
                <w:szCs w:val="16"/>
                <w:lang w:val="nl-NL"/>
              </w:rPr>
              <w:t>hand:…</w:t>
            </w:r>
            <w:proofErr w:type="gramEnd"/>
          </w:p>
          <w:p w14:paraId="25D591F8" w14:textId="77777777" w:rsidR="001F257F" w:rsidRPr="009D67CA" w:rsidRDefault="001F257F" w:rsidP="001F257F">
            <w:pPr>
              <w:pStyle w:val="Lijstalinea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 xml:space="preserve">De volgende indicatoren voor brede welvaart liggen voor de </w:t>
            </w:r>
            <w:proofErr w:type="gramStart"/>
            <w:r w:rsidRPr="009D67CA">
              <w:rPr>
                <w:sz w:val="16"/>
                <w:szCs w:val="16"/>
                <w:lang w:val="nl-NL"/>
              </w:rPr>
              <w:t>hand:…</w:t>
            </w:r>
            <w:proofErr w:type="gramEnd"/>
          </w:p>
          <w:p w14:paraId="0D4DAE2A" w14:textId="141306D4" w:rsidR="001F257F" w:rsidRPr="009D67CA" w:rsidRDefault="001F257F" w:rsidP="001F257F">
            <w:pPr>
              <w:pStyle w:val="Lijstalinea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De volgende</w:t>
            </w:r>
            <w:r w:rsidR="0083057D">
              <w:rPr>
                <w:sz w:val="16"/>
                <w:szCs w:val="16"/>
                <w:lang w:val="nl-NL"/>
              </w:rPr>
              <w:t xml:space="preserve">, </w:t>
            </w:r>
            <w:r w:rsidRPr="009D67CA">
              <w:rPr>
                <w:sz w:val="16"/>
                <w:szCs w:val="16"/>
                <w:lang w:val="nl-NL"/>
              </w:rPr>
              <w:t>specifieke</w:t>
            </w:r>
            <w:r w:rsidR="0083057D">
              <w:rPr>
                <w:sz w:val="16"/>
                <w:szCs w:val="16"/>
                <w:lang w:val="nl-NL"/>
              </w:rPr>
              <w:t>re,</w:t>
            </w:r>
            <w:r w:rsidRPr="009D67CA">
              <w:rPr>
                <w:sz w:val="16"/>
                <w:szCs w:val="16"/>
                <w:lang w:val="nl-NL"/>
              </w:rPr>
              <w:t xml:space="preserve"> indicatoren liggen voor de </w:t>
            </w:r>
            <w:proofErr w:type="gramStart"/>
            <w:r w:rsidRPr="009D67CA">
              <w:rPr>
                <w:sz w:val="16"/>
                <w:szCs w:val="16"/>
                <w:lang w:val="nl-NL"/>
              </w:rPr>
              <w:t>hand:</w:t>
            </w:r>
            <w:r w:rsidR="0083057D">
              <w:rPr>
                <w:sz w:val="16"/>
                <w:szCs w:val="16"/>
                <w:lang w:val="nl-NL"/>
              </w:rPr>
              <w:t>…</w:t>
            </w:r>
            <w:proofErr w:type="gramEnd"/>
            <w:r w:rsidRPr="009D67CA">
              <w:rPr>
                <w:sz w:val="16"/>
                <w:szCs w:val="16"/>
                <w:lang w:val="nl-NL"/>
              </w:rPr>
              <w:t xml:space="preserve"> [verwijzing naar wetenschappelijke studie / bron ander land]</w:t>
            </w:r>
          </w:p>
          <w:p w14:paraId="781F3747" w14:textId="01F6514B" w:rsidR="001F257F" w:rsidRPr="009D67CA" w:rsidRDefault="001F257F" w:rsidP="001F257F">
            <w:pPr>
              <w:pStyle w:val="Lijstalinea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 xml:space="preserve">De volgende externe factoren dienen nog in overweging te worden </w:t>
            </w:r>
            <w:proofErr w:type="gramStart"/>
            <w:r w:rsidRPr="009D67CA">
              <w:rPr>
                <w:sz w:val="16"/>
                <w:szCs w:val="16"/>
                <w:lang w:val="nl-NL"/>
              </w:rPr>
              <w:t>genomen</w:t>
            </w:r>
            <w:r w:rsidR="0083057D">
              <w:rPr>
                <w:sz w:val="16"/>
                <w:szCs w:val="16"/>
                <w:lang w:val="nl-NL"/>
              </w:rPr>
              <w:t>:…</w:t>
            </w:r>
            <w:proofErr w:type="gramEnd"/>
            <w:r w:rsidR="0083057D">
              <w:rPr>
                <w:sz w:val="16"/>
                <w:szCs w:val="16"/>
                <w:lang w:val="nl-NL"/>
              </w:rPr>
              <w:t xml:space="preserve"> </w:t>
            </w:r>
            <w:r w:rsidRPr="009D67CA">
              <w:rPr>
                <w:sz w:val="16"/>
                <w:szCs w:val="16"/>
                <w:lang w:val="nl-NL"/>
              </w:rPr>
              <w:t xml:space="preserve">[verwijzing naar wetenschappelijke studie / bron ander land] </w:t>
            </w:r>
          </w:p>
          <w:p w14:paraId="2564DBCF" w14:textId="23DC13C9" w:rsidR="001F257F" w:rsidRPr="009D67CA" w:rsidRDefault="001F257F" w:rsidP="00B41104">
            <w:pPr>
              <w:pStyle w:val="Lijstalinea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 xml:space="preserve">De volgende neveneffecten zijn </w:t>
            </w:r>
            <w:proofErr w:type="gramStart"/>
            <w:r w:rsidRPr="009D67CA">
              <w:rPr>
                <w:sz w:val="16"/>
                <w:szCs w:val="16"/>
                <w:lang w:val="nl-NL"/>
              </w:rPr>
              <w:t>relevant:..</w:t>
            </w:r>
            <w:proofErr w:type="gramEnd"/>
            <w:r w:rsidRPr="009D67CA">
              <w:rPr>
                <w:sz w:val="16"/>
                <w:szCs w:val="16"/>
                <w:lang w:val="nl-NL"/>
              </w:rPr>
              <w:t xml:space="preserve"> </w:t>
            </w:r>
          </w:p>
        </w:tc>
      </w:tr>
      <w:tr w:rsidR="00F503F9" w:rsidRPr="009D67CA" w14:paraId="6DCB3712" w14:textId="77777777" w:rsidTr="000D3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vAlign w:val="center"/>
          </w:tcPr>
          <w:p w14:paraId="477A81FA" w14:textId="4182DB0E" w:rsidR="00F503F9" w:rsidRPr="009D67CA" w:rsidRDefault="00F503F9" w:rsidP="00F503F9">
            <w:pPr>
              <w:pStyle w:val="Lijstalinea"/>
              <w:numPr>
                <w:ilvl w:val="0"/>
                <w:numId w:val="20"/>
              </w:numPr>
              <w:rPr>
                <w:szCs w:val="18"/>
                <w:lang w:val="nl-NL"/>
              </w:rPr>
            </w:pPr>
            <w:r w:rsidRPr="009D67CA">
              <w:rPr>
                <w:szCs w:val="18"/>
                <w:lang w:val="nl-NL"/>
              </w:rPr>
              <w:lastRenderedPageBreak/>
              <w:t>Doelmatigheid</w:t>
            </w:r>
          </w:p>
          <w:p w14:paraId="541A90E9" w14:textId="77777777" w:rsidR="001F257F" w:rsidRPr="009D67CA" w:rsidRDefault="001F257F" w:rsidP="001F257F">
            <w:pPr>
              <w:pStyle w:val="Lijstalinea"/>
              <w:ind w:left="360"/>
              <w:rPr>
                <w:szCs w:val="18"/>
                <w:lang w:val="nl-NL"/>
              </w:rPr>
            </w:pPr>
          </w:p>
          <w:p w14:paraId="799AA9B4" w14:textId="77777777" w:rsidR="00C37077" w:rsidRPr="009D67CA" w:rsidRDefault="00C37077" w:rsidP="00C37077">
            <w:pPr>
              <w:rPr>
                <w:szCs w:val="18"/>
                <w:lang w:val="nl-NL"/>
              </w:rPr>
            </w:pPr>
          </w:p>
          <w:p w14:paraId="269C4CEF" w14:textId="77777777" w:rsidR="00C37077" w:rsidRPr="009D67CA" w:rsidRDefault="00C37077" w:rsidP="00C37077">
            <w:pPr>
              <w:rPr>
                <w:szCs w:val="18"/>
                <w:lang w:val="nl-NL"/>
              </w:rPr>
            </w:pPr>
          </w:p>
          <w:p w14:paraId="1C936890" w14:textId="77777777" w:rsidR="00C37077" w:rsidRPr="009D67CA" w:rsidRDefault="00C37077" w:rsidP="00C37077">
            <w:pPr>
              <w:rPr>
                <w:szCs w:val="18"/>
                <w:lang w:val="nl-NL"/>
              </w:rPr>
            </w:pPr>
          </w:p>
          <w:p w14:paraId="6BE0C532" w14:textId="77777777" w:rsidR="00C37077" w:rsidRPr="009D67CA" w:rsidRDefault="00C37077" w:rsidP="00C37077">
            <w:pPr>
              <w:rPr>
                <w:szCs w:val="18"/>
                <w:lang w:val="nl-NL"/>
              </w:rPr>
            </w:pPr>
          </w:p>
          <w:p w14:paraId="1891A47D" w14:textId="77777777" w:rsidR="00C37077" w:rsidRPr="009D67CA" w:rsidRDefault="00C37077" w:rsidP="00C37077">
            <w:pPr>
              <w:rPr>
                <w:szCs w:val="18"/>
                <w:lang w:val="nl-NL"/>
              </w:rPr>
            </w:pPr>
          </w:p>
          <w:p w14:paraId="4B673B21" w14:textId="77777777" w:rsidR="00C37077" w:rsidRPr="009D67CA" w:rsidRDefault="00C37077" w:rsidP="00C37077">
            <w:pPr>
              <w:rPr>
                <w:szCs w:val="18"/>
                <w:lang w:val="nl-NL"/>
              </w:rPr>
            </w:pPr>
          </w:p>
          <w:p w14:paraId="051100CD" w14:textId="77777777" w:rsidR="00C37077" w:rsidRPr="009D67CA" w:rsidRDefault="00C37077" w:rsidP="00C37077">
            <w:pPr>
              <w:rPr>
                <w:szCs w:val="18"/>
                <w:lang w:val="nl-NL"/>
              </w:rPr>
            </w:pPr>
          </w:p>
          <w:p w14:paraId="0DBBBDA3" w14:textId="52543F66" w:rsidR="00C37077" w:rsidRPr="009D67CA" w:rsidRDefault="00C37077" w:rsidP="00C37077">
            <w:pPr>
              <w:rPr>
                <w:szCs w:val="18"/>
                <w:lang w:val="nl-NL"/>
              </w:rPr>
            </w:pPr>
          </w:p>
        </w:tc>
        <w:tc>
          <w:tcPr>
            <w:tcW w:w="0" w:type="auto"/>
          </w:tcPr>
          <w:p w14:paraId="7666BB87" w14:textId="77777777" w:rsidR="00F503F9" w:rsidRPr="009D67CA" w:rsidRDefault="00F503F9" w:rsidP="000D3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</w:tc>
        <w:tc>
          <w:tcPr>
            <w:tcW w:w="3273" w:type="dxa"/>
          </w:tcPr>
          <w:p w14:paraId="5E35156A" w14:textId="77777777" w:rsidR="00F503F9" w:rsidRPr="009D67CA" w:rsidRDefault="00F503F9" w:rsidP="000D3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b/>
                <w:sz w:val="16"/>
                <w:szCs w:val="16"/>
                <w:lang w:val="nl-NL"/>
              </w:rPr>
              <w:t>N</w:t>
            </w:r>
            <w:r w:rsidRPr="009D67CA">
              <w:rPr>
                <w:b/>
                <w:i/>
                <w:sz w:val="16"/>
                <w:szCs w:val="16"/>
                <w:lang w:val="nl-NL"/>
              </w:rPr>
              <w:t>B</w:t>
            </w:r>
            <w:r w:rsidRPr="009D67CA">
              <w:rPr>
                <w:i/>
                <w:sz w:val="16"/>
                <w:szCs w:val="16"/>
                <w:lang w:val="nl-NL"/>
              </w:rPr>
              <w:t>: onderbouw antwoorden met steekwoorden</w:t>
            </w:r>
          </w:p>
          <w:p w14:paraId="35836896" w14:textId="77777777" w:rsidR="00F503F9" w:rsidRPr="009D67CA" w:rsidRDefault="00F503F9" w:rsidP="00F503F9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Doelmatigheid expliciet maar algemeen beschreven. Zie blz…</w:t>
            </w:r>
          </w:p>
          <w:p w14:paraId="0D501D9C" w14:textId="77777777" w:rsidR="00F503F9" w:rsidRPr="009D67CA" w:rsidRDefault="00F503F9" w:rsidP="00F503F9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 xml:space="preserve">Doelmatigheid expliciet per beleidsinstrument beschreven. Zie blz… </w:t>
            </w:r>
          </w:p>
          <w:p w14:paraId="558C985A" w14:textId="77777777" w:rsidR="00F503F9" w:rsidRPr="009D67CA" w:rsidRDefault="00F503F9" w:rsidP="00F503F9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 xml:space="preserve">Doelmatigheid genoemd, maar niet beschreven. Zie blz… </w:t>
            </w:r>
          </w:p>
          <w:p w14:paraId="0DBD94C2" w14:textId="77777777" w:rsidR="00F503F9" w:rsidRPr="009D67CA" w:rsidRDefault="00F503F9" w:rsidP="00F503F9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Doelmatigheid niet beschreven</w:t>
            </w:r>
          </w:p>
        </w:tc>
        <w:tc>
          <w:tcPr>
            <w:tcW w:w="3545" w:type="dxa"/>
          </w:tcPr>
          <w:p w14:paraId="3D0084B5" w14:textId="77777777" w:rsidR="00F503F9" w:rsidRPr="009D67CA" w:rsidRDefault="00F503F9" w:rsidP="000D3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nl-NL"/>
              </w:rPr>
            </w:pPr>
            <w:r w:rsidRPr="009D67CA">
              <w:rPr>
                <w:b/>
                <w:i/>
                <w:sz w:val="16"/>
                <w:szCs w:val="16"/>
                <w:lang w:val="nl-NL"/>
              </w:rPr>
              <w:t>NB</w:t>
            </w:r>
            <w:r w:rsidRPr="009D67CA">
              <w:rPr>
                <w:i/>
                <w:sz w:val="16"/>
                <w:szCs w:val="16"/>
                <w:lang w:val="nl-NL"/>
              </w:rPr>
              <w:t>: gebruik steekwoorden en verwijs naar wetenschappelijke bronnen</w:t>
            </w:r>
          </w:p>
          <w:p w14:paraId="57EFF05D" w14:textId="33069A2C" w:rsidR="00F503F9" w:rsidRPr="009D67CA" w:rsidRDefault="00F503F9" w:rsidP="00F503F9">
            <w:pPr>
              <w:pStyle w:val="Lijstalinea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 xml:space="preserve">De onderbouwing van de doelmatigheid houdt wel/niet stand, want… </w:t>
            </w:r>
          </w:p>
          <w:p w14:paraId="2A959F4F" w14:textId="4FBF2867" w:rsidR="004B20B5" w:rsidRPr="009D67CA" w:rsidRDefault="004B20B5" w:rsidP="004B20B5">
            <w:pPr>
              <w:pStyle w:val="Lijstalinea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 xml:space="preserve">De volgende (maatschappelijke) baten en kosten kunnen worden </w:t>
            </w:r>
            <w:proofErr w:type="gramStart"/>
            <w:r w:rsidRPr="009D67CA">
              <w:rPr>
                <w:sz w:val="16"/>
                <w:szCs w:val="16"/>
                <w:lang w:val="nl-NL"/>
              </w:rPr>
              <w:t>meeg</w:t>
            </w:r>
            <w:r w:rsidR="001F257F" w:rsidRPr="009D67CA">
              <w:rPr>
                <w:sz w:val="16"/>
                <w:szCs w:val="16"/>
                <w:lang w:val="nl-NL"/>
              </w:rPr>
              <w:t>e</w:t>
            </w:r>
            <w:r w:rsidRPr="009D67CA">
              <w:rPr>
                <w:sz w:val="16"/>
                <w:szCs w:val="16"/>
                <w:lang w:val="nl-NL"/>
              </w:rPr>
              <w:t>nomen</w:t>
            </w:r>
            <w:r w:rsidR="00751253">
              <w:rPr>
                <w:sz w:val="16"/>
                <w:szCs w:val="16"/>
                <w:lang w:val="nl-NL"/>
              </w:rPr>
              <w:t>:…</w:t>
            </w:r>
            <w:proofErr w:type="gramEnd"/>
            <w:r w:rsidR="0083057D">
              <w:rPr>
                <w:sz w:val="16"/>
                <w:szCs w:val="16"/>
                <w:lang w:val="nl-NL"/>
              </w:rPr>
              <w:t xml:space="preserve"> </w:t>
            </w:r>
          </w:p>
          <w:p w14:paraId="68DA07A6" w14:textId="77777777" w:rsidR="0083057D" w:rsidRDefault="0083057D" w:rsidP="000D3B33">
            <w:pPr>
              <w:pStyle w:val="Lijstalinea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Het voorstel lijkt wel/niet uitvoerbaar, want…</w:t>
            </w:r>
          </w:p>
          <w:p w14:paraId="30349F2C" w14:textId="76F652F0" w:rsidR="0083057D" w:rsidRPr="0083057D" w:rsidRDefault="00F503F9" w:rsidP="0083057D">
            <w:pPr>
              <w:pStyle w:val="Lijstalinea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Er zijn wel/niet doelmatiger alternatieven, namelijk…</w:t>
            </w:r>
            <w:r w:rsidR="0083057D">
              <w:rPr>
                <w:sz w:val="16"/>
                <w:szCs w:val="16"/>
                <w:lang w:val="nl-NL"/>
              </w:rPr>
              <w:t xml:space="preserve"> </w:t>
            </w:r>
            <w:r w:rsidR="002857AA" w:rsidRPr="009D67CA">
              <w:rPr>
                <w:sz w:val="16"/>
                <w:szCs w:val="16"/>
                <w:lang w:val="nl-NL"/>
              </w:rPr>
              <w:t xml:space="preserve">[verwijzing naar wetenschappelijke </w:t>
            </w:r>
            <w:proofErr w:type="gramStart"/>
            <w:r w:rsidR="0083057D">
              <w:rPr>
                <w:sz w:val="16"/>
                <w:szCs w:val="16"/>
                <w:lang w:val="nl-NL"/>
              </w:rPr>
              <w:t>studie /</w:t>
            </w:r>
            <w:proofErr w:type="gramEnd"/>
            <w:r w:rsidR="0083057D">
              <w:rPr>
                <w:sz w:val="16"/>
                <w:szCs w:val="16"/>
                <w:lang w:val="nl-NL"/>
              </w:rPr>
              <w:t xml:space="preserve"> bron</w:t>
            </w:r>
            <w:r w:rsidR="002857AA" w:rsidRPr="009D67CA">
              <w:rPr>
                <w:sz w:val="16"/>
                <w:szCs w:val="16"/>
                <w:lang w:val="nl-NL"/>
              </w:rPr>
              <w:t xml:space="preserve"> ander land]</w:t>
            </w:r>
          </w:p>
        </w:tc>
      </w:tr>
      <w:tr w:rsidR="00F503F9" w:rsidRPr="009D67CA" w14:paraId="22DEF39D" w14:textId="77777777" w:rsidTr="000D3B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vAlign w:val="center"/>
          </w:tcPr>
          <w:p w14:paraId="75B31E1B" w14:textId="77777777" w:rsidR="00F503F9" w:rsidRPr="009D67CA" w:rsidRDefault="00F503F9" w:rsidP="00F503F9">
            <w:pPr>
              <w:pStyle w:val="Lijstalinea"/>
              <w:numPr>
                <w:ilvl w:val="0"/>
                <w:numId w:val="20"/>
              </w:numPr>
              <w:rPr>
                <w:szCs w:val="18"/>
                <w:lang w:val="nl-NL"/>
              </w:rPr>
            </w:pPr>
            <w:r w:rsidRPr="009D67CA">
              <w:rPr>
                <w:szCs w:val="18"/>
                <w:lang w:val="nl-NL"/>
              </w:rPr>
              <w:t>Financiële gevolgen voor het Rijk</w:t>
            </w:r>
          </w:p>
          <w:p w14:paraId="185400DE" w14:textId="77777777" w:rsidR="00C37077" w:rsidRPr="009D67CA" w:rsidRDefault="00C37077" w:rsidP="00C37077">
            <w:pPr>
              <w:rPr>
                <w:szCs w:val="18"/>
                <w:lang w:val="nl-NL"/>
              </w:rPr>
            </w:pPr>
          </w:p>
          <w:p w14:paraId="6F03CD34" w14:textId="77777777" w:rsidR="00C37077" w:rsidRPr="009D67CA" w:rsidRDefault="00C37077" w:rsidP="00C37077">
            <w:pPr>
              <w:rPr>
                <w:szCs w:val="18"/>
                <w:lang w:val="nl-NL"/>
              </w:rPr>
            </w:pPr>
          </w:p>
          <w:p w14:paraId="71493328" w14:textId="77777777" w:rsidR="00C37077" w:rsidRPr="009D67CA" w:rsidRDefault="00C37077" w:rsidP="00C37077">
            <w:pPr>
              <w:rPr>
                <w:szCs w:val="18"/>
                <w:lang w:val="nl-NL"/>
              </w:rPr>
            </w:pPr>
          </w:p>
          <w:p w14:paraId="49347976" w14:textId="77777777" w:rsidR="00C37077" w:rsidRPr="009D67CA" w:rsidRDefault="00C37077" w:rsidP="00C37077">
            <w:pPr>
              <w:rPr>
                <w:szCs w:val="18"/>
                <w:lang w:val="nl-NL"/>
              </w:rPr>
            </w:pPr>
          </w:p>
          <w:p w14:paraId="7E4A5FA7" w14:textId="77777777" w:rsidR="00C37077" w:rsidRPr="009D67CA" w:rsidRDefault="00C37077" w:rsidP="00C37077">
            <w:pPr>
              <w:rPr>
                <w:szCs w:val="18"/>
                <w:lang w:val="nl-NL"/>
              </w:rPr>
            </w:pPr>
          </w:p>
          <w:p w14:paraId="0CFFD20F" w14:textId="77777777" w:rsidR="00C37077" w:rsidRPr="009D67CA" w:rsidRDefault="00C37077" w:rsidP="00C37077">
            <w:pPr>
              <w:rPr>
                <w:szCs w:val="18"/>
                <w:lang w:val="nl-NL"/>
              </w:rPr>
            </w:pPr>
          </w:p>
          <w:p w14:paraId="33F8F18B" w14:textId="77777777" w:rsidR="00C37077" w:rsidRPr="009D67CA" w:rsidRDefault="00C37077" w:rsidP="00C37077">
            <w:pPr>
              <w:rPr>
                <w:szCs w:val="18"/>
                <w:lang w:val="nl-NL"/>
              </w:rPr>
            </w:pPr>
          </w:p>
          <w:p w14:paraId="280C9072" w14:textId="01945E79" w:rsidR="00C37077" w:rsidRPr="009D67CA" w:rsidRDefault="00C37077" w:rsidP="00C37077">
            <w:pPr>
              <w:rPr>
                <w:szCs w:val="18"/>
                <w:lang w:val="nl-NL"/>
              </w:rPr>
            </w:pPr>
          </w:p>
        </w:tc>
        <w:tc>
          <w:tcPr>
            <w:tcW w:w="0" w:type="auto"/>
          </w:tcPr>
          <w:p w14:paraId="050E3644" w14:textId="77777777" w:rsidR="00F503F9" w:rsidRPr="009D67CA" w:rsidRDefault="00F503F9" w:rsidP="000D3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</w:tc>
        <w:tc>
          <w:tcPr>
            <w:tcW w:w="3273" w:type="dxa"/>
          </w:tcPr>
          <w:p w14:paraId="0D4481CF" w14:textId="77777777" w:rsidR="00F503F9" w:rsidRPr="009D67CA" w:rsidRDefault="00F503F9" w:rsidP="000D3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nl-NL"/>
              </w:rPr>
            </w:pPr>
            <w:r w:rsidRPr="009D67CA">
              <w:rPr>
                <w:b/>
                <w:i/>
                <w:sz w:val="16"/>
                <w:szCs w:val="16"/>
                <w:lang w:val="nl-NL"/>
              </w:rPr>
              <w:t>NB</w:t>
            </w:r>
            <w:r w:rsidRPr="009D67CA">
              <w:rPr>
                <w:i/>
                <w:sz w:val="16"/>
                <w:szCs w:val="16"/>
                <w:lang w:val="nl-NL"/>
              </w:rPr>
              <w:t>: onderbouw antwoorden met steekwoorden en kernbedragen</w:t>
            </w:r>
          </w:p>
          <w:p w14:paraId="18349108" w14:textId="77777777" w:rsidR="00F503F9" w:rsidRPr="009D67CA" w:rsidRDefault="00F503F9" w:rsidP="00F503F9">
            <w:pPr>
              <w:pStyle w:val="Lijstaline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Financiële gevolgen wel/niet expliciet beschreven. €… Zie blz…</w:t>
            </w:r>
          </w:p>
          <w:p w14:paraId="33ACA78A" w14:textId="77777777" w:rsidR="00F503F9" w:rsidRPr="009D67CA" w:rsidRDefault="00F503F9" w:rsidP="00F503F9">
            <w:pPr>
              <w:pStyle w:val="Lijstaline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Financiële gevolgen wel/niet helder beschreven. €… Zie blz…</w:t>
            </w:r>
          </w:p>
          <w:p w14:paraId="113EE369" w14:textId="77777777" w:rsidR="00F503F9" w:rsidRPr="009D67CA" w:rsidRDefault="00F503F9" w:rsidP="00F503F9">
            <w:pPr>
              <w:pStyle w:val="Lijstaline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Uitvoeringskosten wel/niet gekwantificeerd. €… Zie blz…</w:t>
            </w:r>
          </w:p>
          <w:p w14:paraId="34A6F310" w14:textId="77777777" w:rsidR="00F503F9" w:rsidRPr="009D67CA" w:rsidRDefault="00F503F9" w:rsidP="00F503F9">
            <w:pPr>
              <w:pStyle w:val="Lijstaline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Risico’s en onzekerheden wel/niet benoemd. Namelijk… Zie blz…</w:t>
            </w:r>
          </w:p>
        </w:tc>
        <w:tc>
          <w:tcPr>
            <w:tcW w:w="3545" w:type="dxa"/>
          </w:tcPr>
          <w:p w14:paraId="03C76979" w14:textId="77777777" w:rsidR="00F503F9" w:rsidRPr="009D67CA" w:rsidRDefault="00F503F9" w:rsidP="000D3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nl-NL"/>
              </w:rPr>
            </w:pPr>
            <w:r w:rsidRPr="009D67CA">
              <w:rPr>
                <w:b/>
                <w:i/>
                <w:sz w:val="16"/>
                <w:szCs w:val="16"/>
                <w:lang w:val="nl-NL"/>
              </w:rPr>
              <w:t>NB</w:t>
            </w:r>
            <w:r w:rsidRPr="009D67CA">
              <w:rPr>
                <w:i/>
                <w:sz w:val="16"/>
                <w:szCs w:val="16"/>
                <w:lang w:val="nl-NL"/>
              </w:rPr>
              <w:t>: gebruik steekwoorden en verwijs naar wetenschappelijke bronnen</w:t>
            </w:r>
          </w:p>
          <w:p w14:paraId="28E17584" w14:textId="4713587A" w:rsidR="00F503F9" w:rsidRPr="009D67CA" w:rsidRDefault="00F503F9" w:rsidP="000D3B33">
            <w:pPr>
              <w:pStyle w:val="Lijstaline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Deze inschatting c.q. kwantificering (financiële gevolgen en uitvoeringskosten) is wel/niet realistisch, want…</w:t>
            </w:r>
          </w:p>
          <w:p w14:paraId="6C661275" w14:textId="26FFE510" w:rsidR="00F503F9" w:rsidRPr="009D67CA" w:rsidRDefault="00F503F9" w:rsidP="00F503F9">
            <w:pPr>
              <w:pStyle w:val="Lijstaline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 xml:space="preserve">Risico’s en onzekerheden worden onderschat/overschat/over het hoofd </w:t>
            </w:r>
            <w:proofErr w:type="gramStart"/>
            <w:r w:rsidRPr="009D67CA">
              <w:rPr>
                <w:sz w:val="16"/>
                <w:szCs w:val="16"/>
                <w:lang w:val="nl-NL"/>
              </w:rPr>
              <w:t>gezien</w:t>
            </w:r>
            <w:r w:rsidR="00751253">
              <w:rPr>
                <w:sz w:val="16"/>
                <w:szCs w:val="16"/>
                <w:lang w:val="nl-NL"/>
              </w:rPr>
              <w:t>:…</w:t>
            </w:r>
            <w:proofErr w:type="gramEnd"/>
          </w:p>
        </w:tc>
      </w:tr>
      <w:tr w:rsidR="00F503F9" w:rsidRPr="009D67CA" w14:paraId="160ED83A" w14:textId="77777777" w:rsidTr="000D3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vAlign w:val="center"/>
          </w:tcPr>
          <w:p w14:paraId="522EED39" w14:textId="77777777" w:rsidR="00F503F9" w:rsidRPr="009D67CA" w:rsidRDefault="00F503F9" w:rsidP="00F503F9">
            <w:pPr>
              <w:pStyle w:val="Lijstalinea"/>
              <w:numPr>
                <w:ilvl w:val="0"/>
                <w:numId w:val="20"/>
              </w:numPr>
              <w:rPr>
                <w:szCs w:val="18"/>
                <w:lang w:val="nl-NL"/>
              </w:rPr>
            </w:pPr>
            <w:r w:rsidRPr="009D67CA">
              <w:rPr>
                <w:szCs w:val="18"/>
                <w:lang w:val="nl-NL"/>
              </w:rPr>
              <w:t>Financiële gevolgen voor maatschappelijke sectoren en derden</w:t>
            </w:r>
          </w:p>
          <w:p w14:paraId="24547F7D" w14:textId="77777777" w:rsidR="00C37077" w:rsidRPr="009D67CA" w:rsidRDefault="00C37077" w:rsidP="00C37077">
            <w:pPr>
              <w:rPr>
                <w:szCs w:val="18"/>
                <w:lang w:val="nl-NL"/>
              </w:rPr>
            </w:pPr>
          </w:p>
          <w:p w14:paraId="4DC86C6E" w14:textId="77777777" w:rsidR="00C37077" w:rsidRPr="009D67CA" w:rsidRDefault="00C37077" w:rsidP="00C37077">
            <w:pPr>
              <w:rPr>
                <w:szCs w:val="18"/>
                <w:lang w:val="nl-NL"/>
              </w:rPr>
            </w:pPr>
          </w:p>
          <w:p w14:paraId="70B1F2CD" w14:textId="77777777" w:rsidR="00C37077" w:rsidRPr="009D67CA" w:rsidRDefault="00C37077" w:rsidP="00C37077">
            <w:pPr>
              <w:rPr>
                <w:szCs w:val="18"/>
                <w:lang w:val="nl-NL"/>
              </w:rPr>
            </w:pPr>
          </w:p>
          <w:p w14:paraId="5F9745BB" w14:textId="77777777" w:rsidR="00C37077" w:rsidRPr="009D67CA" w:rsidRDefault="00C37077" w:rsidP="00C37077">
            <w:pPr>
              <w:rPr>
                <w:szCs w:val="18"/>
                <w:lang w:val="nl-NL"/>
              </w:rPr>
            </w:pPr>
          </w:p>
          <w:p w14:paraId="41FEA027" w14:textId="77777777" w:rsidR="00C37077" w:rsidRPr="009D67CA" w:rsidRDefault="00C37077" w:rsidP="00C37077">
            <w:pPr>
              <w:rPr>
                <w:szCs w:val="18"/>
                <w:lang w:val="nl-NL"/>
              </w:rPr>
            </w:pPr>
          </w:p>
          <w:p w14:paraId="657D7294" w14:textId="77777777" w:rsidR="00C37077" w:rsidRPr="009D67CA" w:rsidRDefault="00C37077" w:rsidP="00C37077">
            <w:pPr>
              <w:rPr>
                <w:szCs w:val="18"/>
                <w:lang w:val="nl-NL"/>
              </w:rPr>
            </w:pPr>
          </w:p>
          <w:p w14:paraId="5E349118" w14:textId="578A08B8" w:rsidR="00C37077" w:rsidRPr="009D67CA" w:rsidRDefault="00C37077" w:rsidP="00C37077">
            <w:pPr>
              <w:rPr>
                <w:szCs w:val="18"/>
                <w:lang w:val="nl-NL"/>
              </w:rPr>
            </w:pPr>
          </w:p>
        </w:tc>
        <w:tc>
          <w:tcPr>
            <w:tcW w:w="0" w:type="auto"/>
          </w:tcPr>
          <w:p w14:paraId="21AF355D" w14:textId="77777777" w:rsidR="00F503F9" w:rsidRPr="009D67CA" w:rsidRDefault="00F503F9" w:rsidP="000D3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</w:tc>
        <w:tc>
          <w:tcPr>
            <w:tcW w:w="3273" w:type="dxa"/>
          </w:tcPr>
          <w:p w14:paraId="599EFCFC" w14:textId="77777777" w:rsidR="00F503F9" w:rsidRPr="009D67CA" w:rsidRDefault="00F503F9" w:rsidP="000D3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nl-NL"/>
              </w:rPr>
            </w:pPr>
            <w:r w:rsidRPr="009D67CA">
              <w:rPr>
                <w:i/>
                <w:sz w:val="16"/>
                <w:szCs w:val="16"/>
                <w:lang w:val="nl-NL"/>
              </w:rPr>
              <w:t>NB: onderbouw antwoorden met steekwoorden en kernbedragen</w:t>
            </w:r>
          </w:p>
          <w:p w14:paraId="435C4556" w14:textId="77777777" w:rsidR="00F503F9" w:rsidRPr="009D67CA" w:rsidRDefault="00F503F9" w:rsidP="00F503F9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Financiële gevolgen wel/niet expliciet beschreven. €… Zie blz…</w:t>
            </w:r>
          </w:p>
          <w:p w14:paraId="45DCBC66" w14:textId="77777777" w:rsidR="00F503F9" w:rsidRPr="009D67CA" w:rsidRDefault="00F503F9" w:rsidP="00F503F9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Financiële gevolgen wel/niet helder beschreven. €… Zie blz…</w:t>
            </w:r>
          </w:p>
          <w:p w14:paraId="36193E2B" w14:textId="77777777" w:rsidR="00F503F9" w:rsidRPr="009D67CA" w:rsidRDefault="00F503F9" w:rsidP="00F503F9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Uitvoeringskosten wel/niet gekwantificeerd, €… Zie blz…</w:t>
            </w:r>
          </w:p>
          <w:p w14:paraId="0172BA29" w14:textId="77777777" w:rsidR="00F503F9" w:rsidRPr="009D67CA" w:rsidRDefault="00F503F9" w:rsidP="00F503F9">
            <w:pPr>
              <w:pStyle w:val="Lijstalinea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 xml:space="preserve">Risico’s en onzekerheden wel/niet benoemd. Namelijk…Zie blz… </w:t>
            </w:r>
          </w:p>
        </w:tc>
        <w:tc>
          <w:tcPr>
            <w:tcW w:w="3545" w:type="dxa"/>
          </w:tcPr>
          <w:p w14:paraId="295C75C3" w14:textId="77777777" w:rsidR="00F503F9" w:rsidRPr="009D67CA" w:rsidRDefault="00F503F9" w:rsidP="000D3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  <w:lang w:val="nl-NL"/>
              </w:rPr>
            </w:pPr>
            <w:r w:rsidRPr="009D67CA">
              <w:rPr>
                <w:i/>
                <w:sz w:val="16"/>
                <w:szCs w:val="16"/>
                <w:lang w:val="nl-NL"/>
              </w:rPr>
              <w:t>NB: gebruik steekwoorden en verwijs naar wetenschappelijke bronnen</w:t>
            </w:r>
          </w:p>
          <w:p w14:paraId="5B1E7C87" w14:textId="77777777" w:rsidR="00F503F9" w:rsidRPr="009D67CA" w:rsidRDefault="00F503F9" w:rsidP="00F503F9">
            <w:pPr>
              <w:pStyle w:val="Lijstaline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Deze inschatting c.q. kwantificering (financiële gevolgen en uitvoeringskosten) is wel/niet realistisch, want…</w:t>
            </w:r>
          </w:p>
          <w:p w14:paraId="061147A8" w14:textId="7FE17F61" w:rsidR="00F503F9" w:rsidRPr="009D67CA" w:rsidRDefault="00F503F9" w:rsidP="00F503F9">
            <w:pPr>
              <w:pStyle w:val="Lijstaline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 xml:space="preserve">Risico’s en onzekerheden worden onderschat/overschat/over het hoofd </w:t>
            </w:r>
            <w:proofErr w:type="gramStart"/>
            <w:r w:rsidRPr="009D67CA">
              <w:rPr>
                <w:sz w:val="16"/>
                <w:szCs w:val="16"/>
                <w:lang w:val="nl-NL"/>
              </w:rPr>
              <w:t>gezien</w:t>
            </w:r>
            <w:r w:rsidR="00751253">
              <w:rPr>
                <w:sz w:val="16"/>
                <w:szCs w:val="16"/>
                <w:lang w:val="nl-NL"/>
              </w:rPr>
              <w:t>:…</w:t>
            </w:r>
            <w:proofErr w:type="gramEnd"/>
          </w:p>
          <w:p w14:paraId="27F147D1" w14:textId="77777777" w:rsidR="00C37077" w:rsidRPr="009D67CA" w:rsidRDefault="00C37077" w:rsidP="00C37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</w:p>
          <w:p w14:paraId="7B999B3B" w14:textId="77777777" w:rsidR="00C37077" w:rsidRPr="009D67CA" w:rsidRDefault="00C37077" w:rsidP="00C37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</w:p>
          <w:p w14:paraId="130DDE1E" w14:textId="6E5CDD10" w:rsidR="00C37077" w:rsidRPr="009D67CA" w:rsidRDefault="00C37077" w:rsidP="00C37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</w:p>
        </w:tc>
      </w:tr>
      <w:tr w:rsidR="00F503F9" w:rsidRPr="009D67CA" w14:paraId="6428654D" w14:textId="77777777" w:rsidTr="000D3B3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1" w:type="dxa"/>
            <w:vAlign w:val="center"/>
          </w:tcPr>
          <w:p w14:paraId="5289ECCE" w14:textId="77777777" w:rsidR="00F503F9" w:rsidRPr="009D67CA" w:rsidRDefault="00F503F9" w:rsidP="000D3B33">
            <w:pPr>
              <w:rPr>
                <w:szCs w:val="18"/>
                <w:lang w:val="nl-NL"/>
              </w:rPr>
            </w:pPr>
          </w:p>
          <w:p w14:paraId="3D741069" w14:textId="77777777" w:rsidR="00F503F9" w:rsidRPr="009D67CA" w:rsidRDefault="00F503F9" w:rsidP="00F503F9">
            <w:pPr>
              <w:pStyle w:val="Lijstalinea"/>
              <w:numPr>
                <w:ilvl w:val="0"/>
                <w:numId w:val="20"/>
              </w:numPr>
              <w:rPr>
                <w:szCs w:val="18"/>
                <w:lang w:val="nl-NL"/>
              </w:rPr>
            </w:pPr>
            <w:r w:rsidRPr="009D67CA">
              <w:rPr>
                <w:szCs w:val="18"/>
                <w:lang w:val="nl-NL"/>
              </w:rPr>
              <w:t>Evaluatieparagraaf: leren, bijsturen, verantwoorden</w:t>
            </w:r>
          </w:p>
          <w:p w14:paraId="1D8F121D" w14:textId="77777777" w:rsidR="00CD0866" w:rsidRPr="009D67CA" w:rsidRDefault="00CD0866" w:rsidP="00CD0866">
            <w:pPr>
              <w:rPr>
                <w:szCs w:val="18"/>
                <w:lang w:val="nl-NL"/>
              </w:rPr>
            </w:pPr>
          </w:p>
          <w:p w14:paraId="3C1B9D76" w14:textId="77777777" w:rsidR="00CD0866" w:rsidRPr="009D67CA" w:rsidRDefault="00CD0866" w:rsidP="00CD0866">
            <w:pPr>
              <w:rPr>
                <w:szCs w:val="18"/>
                <w:lang w:val="nl-NL"/>
              </w:rPr>
            </w:pPr>
          </w:p>
          <w:p w14:paraId="32A259F9" w14:textId="77777777" w:rsidR="00CD0866" w:rsidRPr="009D67CA" w:rsidRDefault="00CD0866" w:rsidP="00CD0866">
            <w:pPr>
              <w:rPr>
                <w:szCs w:val="18"/>
                <w:lang w:val="nl-NL"/>
              </w:rPr>
            </w:pPr>
          </w:p>
          <w:p w14:paraId="71F9C0F1" w14:textId="77777777" w:rsidR="00CD0866" w:rsidRPr="009D67CA" w:rsidRDefault="00CD0866" w:rsidP="00CD0866">
            <w:pPr>
              <w:rPr>
                <w:szCs w:val="18"/>
                <w:lang w:val="nl-NL"/>
              </w:rPr>
            </w:pPr>
          </w:p>
          <w:p w14:paraId="67381AA6" w14:textId="77777777" w:rsidR="00CD0866" w:rsidRPr="009D67CA" w:rsidRDefault="00CD0866" w:rsidP="00CD0866">
            <w:pPr>
              <w:rPr>
                <w:szCs w:val="18"/>
                <w:lang w:val="nl-NL"/>
              </w:rPr>
            </w:pPr>
          </w:p>
          <w:p w14:paraId="104E7C79" w14:textId="156BE4E0" w:rsidR="00CD0866" w:rsidRPr="009D67CA" w:rsidRDefault="00CD0866" w:rsidP="00CD0866">
            <w:pPr>
              <w:rPr>
                <w:szCs w:val="18"/>
                <w:lang w:val="nl-NL"/>
              </w:rPr>
            </w:pPr>
          </w:p>
        </w:tc>
        <w:tc>
          <w:tcPr>
            <w:tcW w:w="0" w:type="auto"/>
          </w:tcPr>
          <w:p w14:paraId="2E09D512" w14:textId="77777777" w:rsidR="00F503F9" w:rsidRPr="009D67CA" w:rsidRDefault="00F503F9" w:rsidP="000D3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nl-NL"/>
              </w:rPr>
            </w:pPr>
          </w:p>
        </w:tc>
        <w:tc>
          <w:tcPr>
            <w:tcW w:w="3273" w:type="dxa"/>
          </w:tcPr>
          <w:p w14:paraId="4A3FE656" w14:textId="77777777" w:rsidR="00F503F9" w:rsidRPr="009D67CA" w:rsidRDefault="00F503F9" w:rsidP="000D3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nl-NL"/>
              </w:rPr>
            </w:pPr>
            <w:r w:rsidRPr="009D67CA">
              <w:rPr>
                <w:b/>
                <w:i/>
                <w:sz w:val="16"/>
                <w:szCs w:val="16"/>
                <w:lang w:val="nl-NL"/>
              </w:rPr>
              <w:t>NB</w:t>
            </w:r>
            <w:r w:rsidRPr="009D67CA">
              <w:rPr>
                <w:i/>
                <w:sz w:val="16"/>
                <w:szCs w:val="16"/>
                <w:lang w:val="nl-NL"/>
              </w:rPr>
              <w:t>: onderbouw antwoorden met steekwoorden</w:t>
            </w:r>
          </w:p>
          <w:p w14:paraId="10744012" w14:textId="77777777" w:rsidR="00F503F9" w:rsidRPr="009D67CA" w:rsidRDefault="00F503F9" w:rsidP="00F503F9">
            <w:pPr>
              <w:pStyle w:val="Lijstaline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Er is geen evaluatieparagraaf</w:t>
            </w:r>
          </w:p>
          <w:p w14:paraId="56CAA950" w14:textId="77777777" w:rsidR="00F503F9" w:rsidRPr="009D67CA" w:rsidRDefault="00F503F9" w:rsidP="00F503F9">
            <w:pPr>
              <w:pStyle w:val="Lijstaline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 xml:space="preserve">Er is een evaluatieparagraaf met minimale informatie, namelijk… Zie </w:t>
            </w:r>
            <w:proofErr w:type="gramStart"/>
            <w:r w:rsidRPr="009D67CA">
              <w:rPr>
                <w:sz w:val="16"/>
                <w:szCs w:val="16"/>
                <w:lang w:val="nl-NL"/>
              </w:rPr>
              <w:t>blz..</w:t>
            </w:r>
            <w:proofErr w:type="gramEnd"/>
          </w:p>
          <w:p w14:paraId="37CE336F" w14:textId="6344E886" w:rsidR="00F503F9" w:rsidRPr="009D67CA" w:rsidRDefault="00F503F9" w:rsidP="00F503F9">
            <w:pPr>
              <w:pStyle w:val="Lijstaline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>Er is een uitgewerkte evaluatieparagraaf (incl. indicatoren en onderbouwde methodiek), namelijk… Zie blz…</w:t>
            </w:r>
            <w:r w:rsidR="009C2D8D">
              <w:rPr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3545" w:type="dxa"/>
          </w:tcPr>
          <w:p w14:paraId="7C980D33" w14:textId="77777777" w:rsidR="00F503F9" w:rsidRPr="009D67CA" w:rsidRDefault="00F503F9" w:rsidP="000D3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nl-NL"/>
              </w:rPr>
            </w:pPr>
            <w:r w:rsidRPr="009D67CA">
              <w:rPr>
                <w:b/>
                <w:i/>
                <w:sz w:val="16"/>
                <w:szCs w:val="16"/>
                <w:lang w:val="nl-NL"/>
              </w:rPr>
              <w:t>NB</w:t>
            </w:r>
            <w:r w:rsidRPr="009D67CA">
              <w:rPr>
                <w:i/>
                <w:sz w:val="16"/>
                <w:szCs w:val="16"/>
                <w:lang w:val="nl-NL"/>
              </w:rPr>
              <w:t>: gebruik steekwoorden en verwijs naar wetenschappelijke bronnen</w:t>
            </w:r>
          </w:p>
          <w:p w14:paraId="170265B6" w14:textId="7419C666" w:rsidR="00F503F9" w:rsidRPr="009D67CA" w:rsidRDefault="00F503F9" w:rsidP="00181240">
            <w:pPr>
              <w:pStyle w:val="Lijstalinea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 xml:space="preserve">Om de evaluatieaanpak optimaal te laten bijdragen aan lerend evalueren en effectiviteit en doelmatigheid van beleid zouden de volgende aanpassingen welkom </w:t>
            </w:r>
            <w:proofErr w:type="gramStart"/>
            <w:r w:rsidRPr="009D67CA">
              <w:rPr>
                <w:sz w:val="16"/>
                <w:szCs w:val="16"/>
                <w:lang w:val="nl-NL"/>
              </w:rPr>
              <w:t>zijn:…</w:t>
            </w:r>
            <w:proofErr w:type="gramEnd"/>
            <w:r w:rsidRPr="009D67CA">
              <w:rPr>
                <w:sz w:val="16"/>
                <w:szCs w:val="16"/>
                <w:lang w:val="nl-NL"/>
              </w:rPr>
              <w:t xml:space="preserve"> </w:t>
            </w:r>
          </w:p>
          <w:p w14:paraId="552E16AA" w14:textId="2CA11A1A" w:rsidR="004B20B5" w:rsidRPr="009D67CA" w:rsidRDefault="004B20B5" w:rsidP="00F503F9">
            <w:pPr>
              <w:pStyle w:val="Lijstalinea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nl-NL"/>
              </w:rPr>
            </w:pPr>
            <w:r w:rsidRPr="009D67CA">
              <w:rPr>
                <w:sz w:val="16"/>
                <w:szCs w:val="16"/>
                <w:lang w:val="nl-NL"/>
              </w:rPr>
              <w:t xml:space="preserve">De volgende evaluaties in soortgelijke situaties zijn </w:t>
            </w:r>
            <w:r w:rsidR="00E3681D">
              <w:rPr>
                <w:sz w:val="16"/>
                <w:szCs w:val="16"/>
                <w:lang w:val="nl-NL"/>
              </w:rPr>
              <w:t xml:space="preserve">eerder of elders </w:t>
            </w:r>
            <w:proofErr w:type="gramStart"/>
            <w:r w:rsidRPr="009D67CA">
              <w:rPr>
                <w:sz w:val="16"/>
                <w:szCs w:val="16"/>
                <w:lang w:val="nl-NL"/>
              </w:rPr>
              <w:t>toegepast</w:t>
            </w:r>
            <w:r w:rsidR="00E3681D">
              <w:rPr>
                <w:sz w:val="16"/>
                <w:szCs w:val="16"/>
                <w:lang w:val="nl-NL"/>
              </w:rPr>
              <w:t>:</w:t>
            </w:r>
            <w:r w:rsidRPr="009D67CA">
              <w:rPr>
                <w:sz w:val="16"/>
                <w:szCs w:val="16"/>
                <w:lang w:val="nl-NL"/>
              </w:rPr>
              <w:t>…</w:t>
            </w:r>
            <w:proofErr w:type="gramEnd"/>
          </w:p>
        </w:tc>
      </w:tr>
    </w:tbl>
    <w:p w14:paraId="1495D504" w14:textId="77777777" w:rsidR="00655FD1" w:rsidRPr="009D67CA" w:rsidRDefault="00655FD1" w:rsidP="00A0563B">
      <w:pPr>
        <w:rPr>
          <w:b/>
          <w:bCs/>
        </w:rPr>
      </w:pPr>
    </w:p>
    <w:p w14:paraId="1DA50472" w14:textId="77777777" w:rsidR="00655FD1" w:rsidRPr="009D67CA" w:rsidRDefault="00655FD1">
      <w:pPr>
        <w:rPr>
          <w:b/>
          <w:bCs/>
        </w:rPr>
      </w:pPr>
      <w:r w:rsidRPr="009D67CA">
        <w:rPr>
          <w:b/>
          <w:bCs/>
        </w:rPr>
        <w:br w:type="page"/>
      </w:r>
    </w:p>
    <w:p w14:paraId="06ACFB09" w14:textId="065EDE2A" w:rsidR="009E17C8" w:rsidRPr="009D67CA" w:rsidRDefault="00E3681D" w:rsidP="009E17C8">
      <w:pPr>
        <w:rPr>
          <w:b/>
          <w:bCs/>
        </w:rPr>
      </w:pPr>
      <w:r>
        <w:rPr>
          <w:b/>
          <w:bCs/>
        </w:rPr>
        <w:lastRenderedPageBreak/>
        <w:t>Bijlage: t</w:t>
      </w:r>
      <w:r w:rsidR="009E17C8" w:rsidRPr="009D67CA">
        <w:rPr>
          <w:b/>
          <w:bCs/>
        </w:rPr>
        <w:t xml:space="preserve">oelichting </w:t>
      </w:r>
      <w:r>
        <w:rPr>
          <w:b/>
          <w:bCs/>
        </w:rPr>
        <w:t>b</w:t>
      </w:r>
      <w:r w:rsidR="009E17C8" w:rsidRPr="009D67CA">
        <w:rPr>
          <w:b/>
          <w:bCs/>
        </w:rPr>
        <w:t xml:space="preserve">rede </w:t>
      </w:r>
      <w:r>
        <w:rPr>
          <w:b/>
          <w:bCs/>
        </w:rPr>
        <w:t>w</w:t>
      </w:r>
      <w:r w:rsidR="009E17C8" w:rsidRPr="009D67CA">
        <w:rPr>
          <w:b/>
          <w:bCs/>
        </w:rPr>
        <w:t>elvaart:</w:t>
      </w:r>
    </w:p>
    <w:p w14:paraId="3BE70EAC" w14:textId="11F3EECE" w:rsidR="009E17C8" w:rsidRPr="00E3681D" w:rsidRDefault="00640DCD" w:rsidP="00E3681D">
      <w:pPr>
        <w:rPr>
          <w:bCs/>
        </w:rPr>
      </w:pPr>
      <w:r w:rsidRPr="009D67CA">
        <w:rPr>
          <w:bCs/>
        </w:rPr>
        <w:t xml:space="preserve">Onderstaande tabel biedt een startpunt voor het bepalen van doelen, dimensies en indicatoren op het gebied van </w:t>
      </w:r>
      <w:r w:rsidR="00E3681D">
        <w:rPr>
          <w:bCs/>
        </w:rPr>
        <w:t>b</w:t>
      </w:r>
      <w:r w:rsidRPr="009D67CA">
        <w:rPr>
          <w:bCs/>
        </w:rPr>
        <w:t xml:space="preserve">rede </w:t>
      </w:r>
      <w:r w:rsidR="00E3681D">
        <w:rPr>
          <w:bCs/>
        </w:rPr>
        <w:t>w</w:t>
      </w:r>
      <w:r w:rsidRPr="009D67CA">
        <w:rPr>
          <w:bCs/>
        </w:rPr>
        <w:t xml:space="preserve">elvaart. De tabel werkt getrapt: allereerst kan bekeken worden welke van de </w:t>
      </w:r>
      <w:r w:rsidR="00E3681D">
        <w:rPr>
          <w:bCs/>
        </w:rPr>
        <w:t>elf</w:t>
      </w:r>
      <w:r w:rsidRPr="009D67CA">
        <w:rPr>
          <w:bCs/>
        </w:rPr>
        <w:t xml:space="preserve"> dimensies van </w:t>
      </w:r>
      <w:r w:rsidR="00E3681D">
        <w:rPr>
          <w:bCs/>
        </w:rPr>
        <w:t>b</w:t>
      </w:r>
      <w:r w:rsidRPr="009D67CA">
        <w:rPr>
          <w:bCs/>
        </w:rPr>
        <w:t xml:space="preserve">rede </w:t>
      </w:r>
      <w:r w:rsidR="00E3681D">
        <w:rPr>
          <w:bCs/>
        </w:rPr>
        <w:t>w</w:t>
      </w:r>
      <w:r w:rsidRPr="009D67CA">
        <w:rPr>
          <w:bCs/>
        </w:rPr>
        <w:t>elvaart aansluiten bij het betreffende wets- of beleidsvoorstel, vervolgens kan binnen de dimensies gekeken worden naar relevante variabelen (indicatoren) en de derde stap</w:t>
      </w:r>
      <w:r w:rsidR="00E3681D">
        <w:rPr>
          <w:bCs/>
        </w:rPr>
        <w:t xml:space="preserve"> </w:t>
      </w:r>
      <w:r w:rsidR="00E3681D" w:rsidRPr="009D67CA">
        <w:rPr>
          <w:bCs/>
        </w:rPr>
        <w:t>(niet in de tabel)</w:t>
      </w:r>
      <w:r w:rsidR="00E3681D">
        <w:rPr>
          <w:bCs/>
        </w:rPr>
        <w:t xml:space="preserve"> is</w:t>
      </w:r>
      <w:r w:rsidRPr="009D67CA">
        <w:rPr>
          <w:bCs/>
        </w:rPr>
        <w:t xml:space="preserve"> de verdere precisering van indicatoren op basis van eigen kennis en inzicht op het vakgebied. Deze tabel fungeert als hulpmiddel</w:t>
      </w:r>
      <w:r w:rsidR="00E3681D">
        <w:rPr>
          <w:bCs/>
        </w:rPr>
        <w:t>,</w:t>
      </w:r>
      <w:r w:rsidRPr="009D67CA">
        <w:rPr>
          <w:bCs/>
        </w:rPr>
        <w:t xml:space="preserve"> </w:t>
      </w:r>
      <w:r w:rsidR="00E3681D">
        <w:rPr>
          <w:bCs/>
        </w:rPr>
        <w:t>net als</w:t>
      </w:r>
      <w:r w:rsidRPr="009D67CA">
        <w:rPr>
          <w:bCs/>
        </w:rPr>
        <w:t xml:space="preserve"> de </w:t>
      </w:r>
      <w:hyperlink r:id="rId14" w:history="1">
        <w:r w:rsidRPr="00E3681D">
          <w:rPr>
            <w:rStyle w:val="Hyperlink"/>
            <w:bCs/>
          </w:rPr>
          <w:t xml:space="preserve">Monitor Brede Welvaart van het CBS en de </w:t>
        </w:r>
        <w:proofErr w:type="spellStart"/>
        <w:r w:rsidRPr="00E3681D">
          <w:rPr>
            <w:rStyle w:val="Hyperlink"/>
            <w:bCs/>
          </w:rPr>
          <w:t>Sustainable</w:t>
        </w:r>
        <w:proofErr w:type="spellEnd"/>
        <w:r w:rsidRPr="00E3681D">
          <w:rPr>
            <w:rStyle w:val="Hyperlink"/>
            <w:bCs/>
          </w:rPr>
          <w:t xml:space="preserve"> Development Goals</w:t>
        </w:r>
      </w:hyperlink>
      <w:r w:rsidRPr="009D67CA">
        <w:rPr>
          <w:bCs/>
        </w:rPr>
        <w:t xml:space="preserve"> als hulpmiddel kunnen dienen. Onderstaande tabel heeft ook op bijna alle dimensies raakvlakken met de gegevens van het CBS. </w:t>
      </w:r>
      <w:bookmarkStart w:id="1" w:name="_GoBack"/>
      <w:bookmarkEnd w:id="1"/>
    </w:p>
    <w:p w14:paraId="2A2ABB32" w14:textId="77777777" w:rsidR="009E17C8" w:rsidRPr="009D67CA" w:rsidRDefault="009E17C8">
      <w:pPr>
        <w:rPr>
          <w:b/>
          <w:bCs/>
        </w:rPr>
      </w:pPr>
      <w:r w:rsidRPr="009D67CA">
        <w:rPr>
          <w:noProof/>
          <w:lang w:eastAsia="nl-NL"/>
        </w:rPr>
        <w:drawing>
          <wp:inline distT="0" distB="0" distL="0" distR="0" wp14:anchorId="012FA738" wp14:editId="1C2ECF7C">
            <wp:extent cx="5163841" cy="2952067"/>
            <wp:effectExtent l="0" t="0" r="0" b="1270"/>
            <wp:docPr id="1" name="Afbeelding 1" descr="/var/folders/8y/lr80460x7ljdjtdbszgnbpzd3tg100/T/com.microsoft.Word/WebArchiveCopyPasteTempFiles/cidimage002.png@01D6294E.B7773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8y/lr80460x7ljdjtdbszgnbpzd3tg100/T/com.microsoft.Word/WebArchiveCopyPasteTempFiles/cidimage002.png@01D6294E.B777388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411" cy="295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17C8" w:rsidRPr="009D67CA" w:rsidSect="00774A82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97010" w14:textId="77777777" w:rsidR="00261BF9" w:rsidRDefault="00261BF9" w:rsidP="00F503F9">
      <w:pPr>
        <w:spacing w:after="0" w:line="240" w:lineRule="auto"/>
      </w:pPr>
      <w:r>
        <w:separator/>
      </w:r>
    </w:p>
  </w:endnote>
  <w:endnote w:type="continuationSeparator" w:id="0">
    <w:p w14:paraId="1A6502AF" w14:textId="77777777" w:rsidR="00261BF9" w:rsidRDefault="00261BF9" w:rsidP="00F5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Times New Roman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D8788" w14:textId="77777777" w:rsidR="00261BF9" w:rsidRDefault="00261BF9" w:rsidP="00F503F9">
      <w:pPr>
        <w:spacing w:after="0" w:line="240" w:lineRule="auto"/>
      </w:pPr>
      <w:r>
        <w:separator/>
      </w:r>
    </w:p>
  </w:footnote>
  <w:footnote w:type="continuationSeparator" w:id="0">
    <w:p w14:paraId="7A4C725E" w14:textId="77777777" w:rsidR="00261BF9" w:rsidRDefault="00261BF9" w:rsidP="00F503F9">
      <w:pPr>
        <w:spacing w:after="0" w:line="240" w:lineRule="auto"/>
      </w:pPr>
      <w:r>
        <w:continuationSeparator/>
      </w:r>
    </w:p>
  </w:footnote>
  <w:footnote w:id="1">
    <w:p w14:paraId="571494FA" w14:textId="1D2710E3" w:rsidR="000E1B46" w:rsidRPr="000E1B46" w:rsidRDefault="000E1B46" w:rsidP="000E1B46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nl-NL"/>
        </w:rPr>
      </w:pPr>
      <w:r>
        <w:rPr>
          <w:rStyle w:val="Voetnootmarkering"/>
        </w:rPr>
        <w:footnoteRef/>
      </w:r>
      <w:r>
        <w:t xml:space="preserve"> </w:t>
      </w:r>
      <w:r w:rsidRPr="00993D76">
        <w:rPr>
          <w:rFonts w:eastAsia="Times New Roman" w:cs="Times New Roman"/>
          <w:color w:val="000000"/>
          <w:sz w:val="16"/>
          <w:szCs w:val="16"/>
          <w:lang w:eastAsia="nl-NL"/>
        </w:rPr>
        <w:t>Zijn de gemaakte keuzen logisch en zijn het de beste keuzen, gegeven de stand van de wetenschap?</w:t>
      </w:r>
    </w:p>
  </w:footnote>
  <w:footnote w:id="2">
    <w:p w14:paraId="46D3B559" w14:textId="727F0B42" w:rsidR="005B246E" w:rsidRPr="000E1B46" w:rsidRDefault="005B246E" w:rsidP="000E1B46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nl-NL"/>
        </w:rPr>
      </w:pPr>
      <w:r w:rsidRPr="00604F3E">
        <w:rPr>
          <w:rStyle w:val="Voetnootmarkering"/>
          <w:sz w:val="16"/>
          <w:szCs w:val="16"/>
        </w:rPr>
        <w:footnoteRef/>
      </w:r>
      <w:r w:rsidRPr="00604F3E">
        <w:rPr>
          <w:sz w:val="16"/>
          <w:szCs w:val="16"/>
        </w:rPr>
        <w:t xml:space="preserve"> </w:t>
      </w:r>
      <w:r w:rsidR="000E1B46" w:rsidRPr="00993D76">
        <w:rPr>
          <w:rFonts w:eastAsia="Times New Roman" w:cs="Times New Roman"/>
          <w:color w:val="000000"/>
          <w:sz w:val="16"/>
          <w:szCs w:val="16"/>
          <w:lang w:eastAsia="nl-NL"/>
        </w:rPr>
        <w:t>In hoeverre staan de antwoorden op de vragen in het voorstel?</w:t>
      </w:r>
      <w:r w:rsidR="000E1B46">
        <w:rPr>
          <w:rFonts w:eastAsia="Times New Roman" w:cs="Times New Roman"/>
          <w:color w:val="000000"/>
          <w:sz w:val="16"/>
          <w:szCs w:val="16"/>
          <w:lang w:eastAsia="nl-NL"/>
        </w:rPr>
        <w:t xml:space="preserve"> </w:t>
      </w:r>
      <w:r w:rsidRPr="00604F3E">
        <w:rPr>
          <w:sz w:val="16"/>
          <w:szCs w:val="16"/>
        </w:rPr>
        <w:t xml:space="preserve">We doelen hierbij op de informatie </w:t>
      </w:r>
      <w:r w:rsidR="000E1B46">
        <w:rPr>
          <w:sz w:val="16"/>
          <w:szCs w:val="16"/>
        </w:rPr>
        <w:t xml:space="preserve">sub </w:t>
      </w:r>
      <w:r w:rsidRPr="00604F3E">
        <w:rPr>
          <w:sz w:val="16"/>
          <w:szCs w:val="16"/>
        </w:rPr>
        <w:t>vra</w:t>
      </w:r>
      <w:r w:rsidR="000E1B46">
        <w:rPr>
          <w:sz w:val="16"/>
          <w:szCs w:val="16"/>
        </w:rPr>
        <w:t>ag</w:t>
      </w:r>
      <w:r w:rsidRPr="00604F3E">
        <w:rPr>
          <w:sz w:val="16"/>
          <w:szCs w:val="16"/>
        </w:rPr>
        <w:t xml:space="preserve"> 2 t/m 8: doelen, doeltreffendheid, doelmatigheid, beleidsinstrumenten, financiële gevolgen voor het Rijk en voor maatschappelijke sectoren.</w:t>
      </w:r>
    </w:p>
  </w:footnote>
  <w:footnote w:id="3">
    <w:p w14:paraId="488296FA" w14:textId="57A75229" w:rsidR="000E1B46" w:rsidRPr="00F159C5" w:rsidRDefault="000E1B46" w:rsidP="00F159C5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nl-NL"/>
        </w:rPr>
      </w:pPr>
      <w:r>
        <w:rPr>
          <w:rStyle w:val="Voetnootmarkering"/>
        </w:rPr>
        <w:footnoteRef/>
      </w:r>
      <w:r>
        <w:t xml:space="preserve"> </w:t>
      </w:r>
      <w:r>
        <w:rPr>
          <w:sz w:val="16"/>
          <w:szCs w:val="16"/>
        </w:rPr>
        <w:t xml:space="preserve">Beleidsinstrumenten: </w:t>
      </w:r>
      <w:r w:rsidRPr="00993D76">
        <w:rPr>
          <w:rFonts w:eastAsia="Times New Roman" w:cs="Times New Roman"/>
          <w:color w:val="000000"/>
          <w:sz w:val="16"/>
          <w:szCs w:val="16"/>
          <w:lang w:eastAsia="nl-NL"/>
        </w:rPr>
        <w:t>financieel-economische instrumenten (belastingen, leges, retributies, subsidies etc.), communicatie- en informatie-instr</w:t>
      </w:r>
      <w:r w:rsidRPr="001F257F">
        <w:rPr>
          <w:rFonts w:eastAsia="Times New Roman" w:cs="Times New Roman"/>
          <w:color w:val="000000"/>
          <w:sz w:val="16"/>
          <w:szCs w:val="16"/>
          <w:lang w:eastAsia="nl-NL"/>
        </w:rPr>
        <w:t>umenten (onderzoek, evaluatie, lobby, database, website)</w:t>
      </w:r>
      <w:r>
        <w:rPr>
          <w:rFonts w:eastAsia="Times New Roman" w:cs="Times New Roman"/>
          <w:color w:val="000000"/>
          <w:sz w:val="16"/>
          <w:szCs w:val="16"/>
          <w:lang w:eastAsia="nl-NL"/>
        </w:rPr>
        <w:t xml:space="preserve">, </w:t>
      </w:r>
      <w:r w:rsidRPr="001F257F">
        <w:rPr>
          <w:rFonts w:eastAsia="Times New Roman" w:cs="Times New Roman"/>
          <w:color w:val="000000"/>
          <w:sz w:val="16"/>
          <w:szCs w:val="16"/>
          <w:lang w:eastAsia="nl-NL"/>
        </w:rPr>
        <w:t>juridische instrumenten (vergunning, verbod, certificaat, convenant, proces-verbaal etc.). Zie ook</w:t>
      </w:r>
      <w:r>
        <w:rPr>
          <w:rFonts w:eastAsia="Times New Roman" w:cs="Times New Roman"/>
          <w:color w:val="000000"/>
          <w:sz w:val="16"/>
          <w:szCs w:val="16"/>
          <w:lang w:eastAsia="nl-NL"/>
        </w:rPr>
        <w:t xml:space="preserve"> </w:t>
      </w:r>
      <w:hyperlink r:id="rId1" w:history="1">
        <w:r w:rsidRPr="000E1B46">
          <w:rPr>
            <w:rStyle w:val="Hyperlink"/>
            <w:rFonts w:eastAsia="Times New Roman" w:cs="Times New Roman"/>
            <w:sz w:val="16"/>
            <w:szCs w:val="16"/>
            <w:lang w:eastAsia="nl-NL"/>
          </w:rPr>
          <w:t>kennisbank</w:t>
        </w:r>
      </w:hyperlink>
      <w:r>
        <w:rPr>
          <w:rFonts w:eastAsia="Times New Roman" w:cs="Times New Roman"/>
          <w:color w:val="000000"/>
          <w:sz w:val="16"/>
          <w:szCs w:val="16"/>
          <w:lang w:eastAsia="nl-NL"/>
        </w:rPr>
        <w:t>.</w:t>
      </w:r>
      <w:r w:rsidRPr="00993D76">
        <w:rPr>
          <w:rFonts w:eastAsia="Times New Roman" w:cs="Times New Roman"/>
          <w:color w:val="000000"/>
          <w:sz w:val="16"/>
          <w:szCs w:val="16"/>
          <w:lang w:eastAsia="nl-NL"/>
        </w:rPr>
        <w:t xml:space="preserve"> </w:t>
      </w:r>
    </w:p>
  </w:footnote>
  <w:footnote w:id="4">
    <w:p w14:paraId="6E5A8CB3" w14:textId="68C598ED" w:rsidR="00F159C5" w:rsidRDefault="00F159C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sz w:val="16"/>
          <w:szCs w:val="16"/>
        </w:rPr>
        <w:t>D</w:t>
      </w:r>
      <w:r w:rsidRPr="00604F3E">
        <w:rPr>
          <w:sz w:val="16"/>
          <w:szCs w:val="16"/>
        </w:rPr>
        <w:t xml:space="preserve">imensies </w:t>
      </w:r>
      <w:r>
        <w:rPr>
          <w:sz w:val="16"/>
          <w:szCs w:val="16"/>
        </w:rPr>
        <w:t xml:space="preserve">zoals </w:t>
      </w:r>
      <w:r w:rsidRPr="00604F3E">
        <w:rPr>
          <w:sz w:val="16"/>
          <w:szCs w:val="16"/>
        </w:rPr>
        <w:t>veiligheid, gezondheid, subjectief welzijn, milieu, en materiële welvaart</w:t>
      </w:r>
      <w:r>
        <w:rPr>
          <w:sz w:val="16"/>
          <w:szCs w:val="16"/>
        </w:rPr>
        <w:t xml:space="preserve"> (zie tabel 1 </w:t>
      </w:r>
      <w:r>
        <w:rPr>
          <w:sz w:val="16"/>
          <w:szCs w:val="16"/>
        </w:rPr>
        <w:t>achterin dit</w:t>
      </w:r>
      <w:r>
        <w:rPr>
          <w:sz w:val="16"/>
          <w:szCs w:val="16"/>
        </w:rPr>
        <w:t xml:space="preserve"> document)</w:t>
      </w:r>
      <w:r w:rsidRPr="00604F3E">
        <w:rPr>
          <w:sz w:val="16"/>
          <w:szCs w:val="16"/>
        </w:rPr>
        <w:t>.</w:t>
      </w:r>
    </w:p>
  </w:footnote>
  <w:footnote w:id="5">
    <w:p w14:paraId="4D0630E4" w14:textId="64AC48B5" w:rsidR="001F257F" w:rsidRPr="00604F3E" w:rsidRDefault="001F257F" w:rsidP="000E1B46">
      <w:pPr>
        <w:spacing w:after="0" w:line="240" w:lineRule="auto"/>
        <w:rPr>
          <w:sz w:val="16"/>
          <w:szCs w:val="16"/>
        </w:rPr>
      </w:pPr>
      <w:r w:rsidRPr="00604F3E">
        <w:rPr>
          <w:rStyle w:val="Voetnootmarkering"/>
          <w:sz w:val="16"/>
          <w:szCs w:val="16"/>
        </w:rPr>
        <w:footnoteRef/>
      </w:r>
      <w:r w:rsidRPr="00604F3E">
        <w:rPr>
          <w:sz w:val="16"/>
          <w:szCs w:val="16"/>
        </w:rPr>
        <w:t xml:space="preserve"> Deze doelen </w:t>
      </w:r>
      <w:r w:rsidR="0083057D">
        <w:rPr>
          <w:sz w:val="16"/>
          <w:szCs w:val="16"/>
        </w:rPr>
        <w:t>beschrijven de</w:t>
      </w:r>
      <w:r w:rsidRPr="00604F3E">
        <w:rPr>
          <w:sz w:val="16"/>
          <w:szCs w:val="16"/>
        </w:rPr>
        <w:t xml:space="preserve"> beoogde brede-welvaartsuitkomsten van beleid</w:t>
      </w:r>
      <w:r w:rsidR="00F159C5">
        <w:rPr>
          <w:sz w:val="16"/>
          <w:szCs w:val="16"/>
        </w:rPr>
        <w:t>.</w:t>
      </w:r>
      <w:r w:rsidR="0083057D">
        <w:rPr>
          <w:sz w:val="16"/>
          <w:szCs w:val="16"/>
        </w:rPr>
        <w:t xml:space="preserve"> </w:t>
      </w:r>
    </w:p>
  </w:footnote>
  <w:footnote w:id="6">
    <w:p w14:paraId="018E78A4" w14:textId="14BF6BBC" w:rsidR="001F257F" w:rsidRPr="00604F3E" w:rsidRDefault="001F257F" w:rsidP="000E1B46">
      <w:pPr>
        <w:pStyle w:val="Voetnoottekst"/>
        <w:rPr>
          <w:sz w:val="16"/>
          <w:szCs w:val="16"/>
        </w:rPr>
      </w:pPr>
      <w:r w:rsidRPr="00604F3E">
        <w:rPr>
          <w:rStyle w:val="Voetnootmarkering"/>
          <w:sz w:val="16"/>
          <w:szCs w:val="16"/>
        </w:rPr>
        <w:footnoteRef/>
      </w:r>
      <w:r w:rsidRPr="00604F3E">
        <w:rPr>
          <w:sz w:val="16"/>
          <w:szCs w:val="16"/>
        </w:rPr>
        <w:t xml:space="preserve"> Indicatoren zijn variabelen die de brede-welvaartsdimensies meetbaar maken. </w:t>
      </w:r>
      <w:r w:rsidR="00F159C5">
        <w:rPr>
          <w:sz w:val="16"/>
          <w:szCs w:val="16"/>
        </w:rPr>
        <w:t>Zo kan de</w:t>
      </w:r>
      <w:r w:rsidRPr="00604F3E">
        <w:rPr>
          <w:sz w:val="16"/>
          <w:szCs w:val="16"/>
        </w:rPr>
        <w:t xml:space="preserve"> dimensie veiligheid gemeten worden met de indicatoren </w:t>
      </w:r>
      <w:r>
        <w:rPr>
          <w:sz w:val="16"/>
          <w:szCs w:val="16"/>
        </w:rPr>
        <w:t>‘</w:t>
      </w:r>
      <w:r w:rsidRPr="00604F3E">
        <w:rPr>
          <w:sz w:val="16"/>
          <w:szCs w:val="16"/>
        </w:rPr>
        <w:t>incidentie van gewelddadige en seksuele misdrijven per 100.000 inwoners per jaar</w:t>
      </w:r>
      <w:r>
        <w:rPr>
          <w:sz w:val="16"/>
          <w:szCs w:val="16"/>
        </w:rPr>
        <w:t>’</w:t>
      </w:r>
      <w:r w:rsidRPr="00604F3E">
        <w:rPr>
          <w:sz w:val="16"/>
          <w:szCs w:val="16"/>
        </w:rPr>
        <w:t xml:space="preserve"> en </w:t>
      </w:r>
      <w:r>
        <w:rPr>
          <w:sz w:val="16"/>
          <w:szCs w:val="16"/>
        </w:rPr>
        <w:t>‘</w:t>
      </w:r>
      <w:r w:rsidRPr="00604F3E">
        <w:rPr>
          <w:sz w:val="16"/>
          <w:szCs w:val="16"/>
        </w:rPr>
        <w:t>incidentie aantal moorden per 100.000 inwoners, per jaar</w:t>
      </w:r>
      <w:r>
        <w:rPr>
          <w:sz w:val="16"/>
          <w:szCs w:val="16"/>
        </w:rPr>
        <w:t>’</w:t>
      </w:r>
      <w:r w:rsidRPr="00604F3E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1FF"/>
    <w:multiLevelType w:val="hybridMultilevel"/>
    <w:tmpl w:val="83F242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6534F"/>
    <w:multiLevelType w:val="hybridMultilevel"/>
    <w:tmpl w:val="73563F3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A0F05"/>
    <w:multiLevelType w:val="hybridMultilevel"/>
    <w:tmpl w:val="3F96CF2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54504"/>
    <w:multiLevelType w:val="hybridMultilevel"/>
    <w:tmpl w:val="D03C37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431E4"/>
    <w:multiLevelType w:val="hybridMultilevel"/>
    <w:tmpl w:val="0542EDC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2A78B7B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743765"/>
    <w:multiLevelType w:val="hybridMultilevel"/>
    <w:tmpl w:val="D660BAA2"/>
    <w:lvl w:ilvl="0" w:tplc="61ECF97E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2B5DB7"/>
    <w:multiLevelType w:val="hybridMultilevel"/>
    <w:tmpl w:val="370C514C"/>
    <w:lvl w:ilvl="0" w:tplc="0413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06326B"/>
    <w:multiLevelType w:val="hybridMultilevel"/>
    <w:tmpl w:val="BCE090F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7A7405"/>
    <w:multiLevelType w:val="hybridMultilevel"/>
    <w:tmpl w:val="8FB6CB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0379B8"/>
    <w:multiLevelType w:val="hybridMultilevel"/>
    <w:tmpl w:val="CB6C79C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D04565"/>
    <w:multiLevelType w:val="hybridMultilevel"/>
    <w:tmpl w:val="081A1A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E42FEE"/>
    <w:multiLevelType w:val="hybridMultilevel"/>
    <w:tmpl w:val="1922A2D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2604FF"/>
    <w:multiLevelType w:val="hybridMultilevel"/>
    <w:tmpl w:val="58D8DD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54E4D"/>
    <w:multiLevelType w:val="hybridMultilevel"/>
    <w:tmpl w:val="3CF87A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FD4EEE"/>
    <w:multiLevelType w:val="hybridMultilevel"/>
    <w:tmpl w:val="D482FE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B96999"/>
    <w:multiLevelType w:val="hybridMultilevel"/>
    <w:tmpl w:val="BDD07A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5C62E6"/>
    <w:multiLevelType w:val="hybridMultilevel"/>
    <w:tmpl w:val="D16A64D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871F2B"/>
    <w:multiLevelType w:val="hybridMultilevel"/>
    <w:tmpl w:val="811C75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202049"/>
    <w:multiLevelType w:val="hybridMultilevel"/>
    <w:tmpl w:val="7ADE1A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631FF7"/>
    <w:multiLevelType w:val="hybridMultilevel"/>
    <w:tmpl w:val="1D0A6202"/>
    <w:lvl w:ilvl="0" w:tplc="61ECF9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EB4056"/>
    <w:multiLevelType w:val="hybridMultilevel"/>
    <w:tmpl w:val="81E0F7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957CC2"/>
    <w:multiLevelType w:val="hybridMultilevel"/>
    <w:tmpl w:val="6C322D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3096F"/>
    <w:multiLevelType w:val="hybridMultilevel"/>
    <w:tmpl w:val="ABF09F9E"/>
    <w:lvl w:ilvl="0" w:tplc="34A87F36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4"/>
  </w:num>
  <w:num w:numId="5">
    <w:abstractNumId w:val="10"/>
  </w:num>
  <w:num w:numId="6">
    <w:abstractNumId w:val="20"/>
  </w:num>
  <w:num w:numId="7">
    <w:abstractNumId w:val="3"/>
  </w:num>
  <w:num w:numId="8">
    <w:abstractNumId w:val="21"/>
  </w:num>
  <w:num w:numId="9">
    <w:abstractNumId w:val="9"/>
  </w:num>
  <w:num w:numId="10">
    <w:abstractNumId w:val="1"/>
  </w:num>
  <w:num w:numId="11">
    <w:abstractNumId w:val="2"/>
  </w:num>
  <w:num w:numId="12">
    <w:abstractNumId w:val="7"/>
  </w:num>
  <w:num w:numId="13">
    <w:abstractNumId w:val="16"/>
  </w:num>
  <w:num w:numId="14">
    <w:abstractNumId w:val="11"/>
  </w:num>
  <w:num w:numId="15">
    <w:abstractNumId w:val="17"/>
  </w:num>
  <w:num w:numId="16">
    <w:abstractNumId w:val="4"/>
  </w:num>
  <w:num w:numId="17">
    <w:abstractNumId w:val="13"/>
  </w:num>
  <w:num w:numId="18">
    <w:abstractNumId w:val="19"/>
  </w:num>
  <w:num w:numId="19">
    <w:abstractNumId w:val="6"/>
  </w:num>
  <w:num w:numId="20">
    <w:abstractNumId w:val="5"/>
  </w:num>
  <w:num w:numId="21">
    <w:abstractNumId w:val="12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F9"/>
    <w:rsid w:val="000404D4"/>
    <w:rsid w:val="00056D0A"/>
    <w:rsid w:val="00093298"/>
    <w:rsid w:val="00096899"/>
    <w:rsid w:val="000B70D7"/>
    <w:rsid w:val="000E1B46"/>
    <w:rsid w:val="000F1ABE"/>
    <w:rsid w:val="00171E61"/>
    <w:rsid w:val="001B36F8"/>
    <w:rsid w:val="001F257F"/>
    <w:rsid w:val="00261BF9"/>
    <w:rsid w:val="002857AA"/>
    <w:rsid w:val="00292363"/>
    <w:rsid w:val="002A7521"/>
    <w:rsid w:val="002C2389"/>
    <w:rsid w:val="0030625B"/>
    <w:rsid w:val="003A339A"/>
    <w:rsid w:val="00462E37"/>
    <w:rsid w:val="004760AB"/>
    <w:rsid w:val="00490EA9"/>
    <w:rsid w:val="004B20B5"/>
    <w:rsid w:val="004F4F6D"/>
    <w:rsid w:val="00526592"/>
    <w:rsid w:val="005B246E"/>
    <w:rsid w:val="005B71BF"/>
    <w:rsid w:val="005C0208"/>
    <w:rsid w:val="005F6D6B"/>
    <w:rsid w:val="00600E4C"/>
    <w:rsid w:val="00601825"/>
    <w:rsid w:val="006271FC"/>
    <w:rsid w:val="00640DCD"/>
    <w:rsid w:val="006421A9"/>
    <w:rsid w:val="00655FD1"/>
    <w:rsid w:val="00662791"/>
    <w:rsid w:val="006628AB"/>
    <w:rsid w:val="006A4A05"/>
    <w:rsid w:val="006C0557"/>
    <w:rsid w:val="006F7B77"/>
    <w:rsid w:val="00751253"/>
    <w:rsid w:val="00751D39"/>
    <w:rsid w:val="007811AF"/>
    <w:rsid w:val="007F6E51"/>
    <w:rsid w:val="00826094"/>
    <w:rsid w:val="0083057D"/>
    <w:rsid w:val="00896562"/>
    <w:rsid w:val="008B0A89"/>
    <w:rsid w:val="00917152"/>
    <w:rsid w:val="009222BD"/>
    <w:rsid w:val="00931921"/>
    <w:rsid w:val="00972BBF"/>
    <w:rsid w:val="00974AAB"/>
    <w:rsid w:val="009913C8"/>
    <w:rsid w:val="009C2D8D"/>
    <w:rsid w:val="009D67CA"/>
    <w:rsid w:val="009E17C8"/>
    <w:rsid w:val="00A0563B"/>
    <w:rsid w:val="00A27A84"/>
    <w:rsid w:val="00A325D3"/>
    <w:rsid w:val="00AD5C2A"/>
    <w:rsid w:val="00B145F0"/>
    <w:rsid w:val="00B235C1"/>
    <w:rsid w:val="00B50915"/>
    <w:rsid w:val="00B54177"/>
    <w:rsid w:val="00B651BA"/>
    <w:rsid w:val="00B66505"/>
    <w:rsid w:val="00B94829"/>
    <w:rsid w:val="00BA3EFF"/>
    <w:rsid w:val="00BF7B6F"/>
    <w:rsid w:val="00C37077"/>
    <w:rsid w:val="00C93AE2"/>
    <w:rsid w:val="00CD0866"/>
    <w:rsid w:val="00CD4B49"/>
    <w:rsid w:val="00D029D2"/>
    <w:rsid w:val="00D72936"/>
    <w:rsid w:val="00D73955"/>
    <w:rsid w:val="00DF428B"/>
    <w:rsid w:val="00E02820"/>
    <w:rsid w:val="00E04439"/>
    <w:rsid w:val="00E16B31"/>
    <w:rsid w:val="00E30B3A"/>
    <w:rsid w:val="00E3681D"/>
    <w:rsid w:val="00E542F4"/>
    <w:rsid w:val="00EF2AEB"/>
    <w:rsid w:val="00F159C5"/>
    <w:rsid w:val="00F503F9"/>
    <w:rsid w:val="00F57CDC"/>
    <w:rsid w:val="00F7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ACA5"/>
  <w15:chartTrackingRefBased/>
  <w15:docId w15:val="{515197AE-D152-457B-8DBB-EC19265D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503F9"/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03F9"/>
    <w:pPr>
      <w:ind w:left="720"/>
      <w:contextualSpacing/>
    </w:pPr>
  </w:style>
  <w:style w:type="table" w:styleId="Tabelraster">
    <w:name w:val="Table Grid"/>
    <w:basedOn w:val="Standaardtabel"/>
    <w:uiPriority w:val="39"/>
    <w:rsid w:val="00F503F9"/>
    <w:pPr>
      <w:spacing w:after="0" w:line="240" w:lineRule="auto"/>
    </w:pPr>
    <w:rPr>
      <w:rFonts w:ascii="Verdana" w:hAnsi="Verdana"/>
      <w:sz w:val="1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3F9"/>
    <w:pPr>
      <w:autoSpaceDE w:val="0"/>
      <w:autoSpaceDN w:val="0"/>
      <w:adjustRightInd w:val="0"/>
      <w:spacing w:after="0" w:line="240" w:lineRule="auto"/>
    </w:pPr>
    <w:rPr>
      <w:rFonts w:ascii="Verdana" w:eastAsia="DejaVu Sans" w:hAnsi="Verdana" w:cs="Verdana"/>
      <w:color w:val="000000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503F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503F9"/>
    <w:rPr>
      <w:rFonts w:ascii="Verdana" w:hAnsi="Verdana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503F9"/>
    <w:rPr>
      <w:vertAlign w:val="superscript"/>
    </w:rPr>
  </w:style>
  <w:style w:type="table" w:styleId="Rastertabel5donker-Accent1">
    <w:name w:val="Grid Table 5 Dark Accent 1"/>
    <w:basedOn w:val="Standaardtabel"/>
    <w:uiPriority w:val="50"/>
    <w:rsid w:val="00F503F9"/>
    <w:pPr>
      <w:spacing w:after="0" w:line="240" w:lineRule="auto"/>
    </w:pPr>
    <w:rPr>
      <w:rFonts w:ascii="Verdana" w:hAnsi="Verdana"/>
      <w:sz w:val="18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F50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03F9"/>
    <w:rPr>
      <w:rFonts w:ascii="Verdana" w:hAnsi="Verdana"/>
      <w:sz w:val="18"/>
    </w:rPr>
  </w:style>
  <w:style w:type="character" w:styleId="Hyperlink">
    <w:name w:val="Hyperlink"/>
    <w:basedOn w:val="Standaardalinea-lettertype"/>
    <w:uiPriority w:val="99"/>
    <w:unhideWhenUsed/>
    <w:rsid w:val="00F503F9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F2A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F2AE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F2AEB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F2AE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F2AEB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2AE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2AEB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6271FC"/>
    <w:pPr>
      <w:spacing w:after="0" w:line="240" w:lineRule="auto"/>
    </w:pPr>
    <w:rPr>
      <w:rFonts w:ascii="Verdana" w:hAnsi="Verdana"/>
      <w:sz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40DCD"/>
    <w:rPr>
      <w:color w:val="954F72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CD0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0866"/>
    <w:rPr>
      <w:rFonts w:ascii="Verdana" w:hAnsi="Verdana"/>
      <w:sz w:val="18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E1B46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E1B46"/>
    <w:rPr>
      <w:rFonts w:ascii="Verdana" w:hAnsi="Verdana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0E1B46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E1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s.nl/nl-nl/publicatie/2020/21/monitor-brede-welvaart-de-sustainable-development-goals-202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cwj.nl/kennisbank/integraal-afwegingskader-beleid-en-regelgeving/6-wat-het-beste-instrument/61/categorie%C3%AB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4785EC0D77C45BD8584016AC1DD57" ma:contentTypeVersion="0" ma:contentTypeDescription="Een nieuw document maken." ma:contentTypeScope="" ma:versionID="bcf37f42ce0bdacb4c06442ff634b2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0B42C-9C36-4A56-9B24-57880BF86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8D13F3-ACA5-4D0E-86D0-690D67384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B4438-228E-4BDB-950B-FB3658DE65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60B5D7-92B1-D741-AB41-507807EB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1717</Words>
  <Characters>9447</Characters>
  <Application>Microsoft Office Word</Application>
  <DocSecurity>0</DocSecurity>
  <Lines>78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Tweede Kamer der Staten-Generaal</Company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Stroeker, N.</dc:creator>
  <cp:keywords/>
  <dc:description/>
  <cp:lastModifiedBy>Hugo van Bergen</cp:lastModifiedBy>
  <cp:revision>11</cp:revision>
  <cp:lastPrinted>2020-09-01T08:46:00Z</cp:lastPrinted>
  <dcterms:created xsi:type="dcterms:W3CDTF">2021-01-21T08:56:00Z</dcterms:created>
  <dcterms:modified xsi:type="dcterms:W3CDTF">2021-01-21T09:34:00Z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0x0101002AD4785EC0D77C45BD8584016AC1DD57</vt:lpwstr>
  </property>
</Properties>
</file>